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45A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1AB3D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600" w:lineRule="exact"/>
        <w:jc w:val="center"/>
        <w:textAlignment w:val="auto"/>
        <w:rPr>
          <w:rFonts w:hint="eastAsia" w:ascii="宋体" w:hAnsi="宋体" w:eastAsia="宋体" w:cs="宋体"/>
          <w:color w:val="000000"/>
          <w:spacing w:val="-17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color w:val="000000"/>
          <w:spacing w:val="-17"/>
          <w:kern w:val="0"/>
          <w:sz w:val="44"/>
          <w:szCs w:val="44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000000"/>
          <w:spacing w:val="-17"/>
          <w:kern w:val="0"/>
          <w:sz w:val="44"/>
          <w:szCs w:val="44"/>
          <w:lang w:val="en-US" w:eastAsia="zh-CN" w:bidi="ar"/>
        </w:rPr>
        <w:t>年新材料首批次保费补贴资金申请表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323"/>
        <w:gridCol w:w="9"/>
        <w:gridCol w:w="13"/>
        <w:gridCol w:w="22"/>
        <w:gridCol w:w="2666"/>
        <w:gridCol w:w="1943"/>
      </w:tblGrid>
      <w:tr w14:paraId="686F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 w14:paraId="74127A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新材料生产单位基本情况</w:t>
            </w:r>
          </w:p>
        </w:tc>
      </w:tr>
      <w:tr w14:paraId="5B2A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2085" w:type="dxa"/>
            <w:noWrap w:val="0"/>
            <w:vAlign w:val="center"/>
          </w:tcPr>
          <w:p w14:paraId="5A5BD7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单位名称</w:t>
            </w:r>
          </w:p>
        </w:tc>
        <w:tc>
          <w:tcPr>
            <w:tcW w:w="2323" w:type="dxa"/>
            <w:noWrap w:val="0"/>
            <w:vAlign w:val="center"/>
          </w:tcPr>
          <w:p w14:paraId="63A31D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10" w:type="dxa"/>
            <w:gridSpan w:val="4"/>
            <w:noWrap w:val="0"/>
            <w:vAlign w:val="center"/>
          </w:tcPr>
          <w:p w14:paraId="2107E3B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1943" w:type="dxa"/>
            <w:noWrap w:val="0"/>
            <w:vAlign w:val="center"/>
          </w:tcPr>
          <w:p w14:paraId="154EBE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213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5" w:type="dxa"/>
            <w:noWrap w:val="0"/>
            <w:vAlign w:val="center"/>
          </w:tcPr>
          <w:p w14:paraId="25D5250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企业类型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2AE6B1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4484FB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法定代表人</w:t>
            </w:r>
          </w:p>
        </w:tc>
        <w:tc>
          <w:tcPr>
            <w:tcW w:w="1943" w:type="dxa"/>
            <w:noWrap w:val="0"/>
            <w:vAlign w:val="center"/>
          </w:tcPr>
          <w:p w14:paraId="57BAF7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643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085" w:type="dxa"/>
            <w:noWrap w:val="0"/>
            <w:vAlign w:val="center"/>
          </w:tcPr>
          <w:p w14:paraId="5BC208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注册地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7C592E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1AB2F1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国民经济统计代码</w:t>
            </w:r>
          </w:p>
        </w:tc>
        <w:tc>
          <w:tcPr>
            <w:tcW w:w="1943" w:type="dxa"/>
            <w:noWrap w:val="0"/>
            <w:vAlign w:val="center"/>
          </w:tcPr>
          <w:p w14:paraId="1F45979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FBA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5" w:type="dxa"/>
            <w:noWrap w:val="0"/>
            <w:vAlign w:val="center"/>
          </w:tcPr>
          <w:p w14:paraId="433B94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企业信用信息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68E4A8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上传附件</w:t>
            </w:r>
          </w:p>
        </w:tc>
      </w:tr>
      <w:tr w14:paraId="1FE7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85" w:type="dxa"/>
            <w:noWrap w:val="0"/>
            <w:vAlign w:val="center"/>
          </w:tcPr>
          <w:p w14:paraId="2FEFBE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主营业务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62F589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CE9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85" w:type="dxa"/>
            <w:noWrap w:val="0"/>
            <w:vAlign w:val="center"/>
          </w:tcPr>
          <w:p w14:paraId="68C47D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员工总数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110211A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7361F5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研发人员数</w:t>
            </w:r>
          </w:p>
        </w:tc>
        <w:tc>
          <w:tcPr>
            <w:tcW w:w="1943" w:type="dxa"/>
            <w:noWrap w:val="0"/>
            <w:vAlign w:val="center"/>
          </w:tcPr>
          <w:p w14:paraId="49B160C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E53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85" w:type="dxa"/>
            <w:noWrap w:val="0"/>
            <w:vAlign w:val="center"/>
          </w:tcPr>
          <w:p w14:paraId="5043CB9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lang w:val="en-US" w:eastAsia="zh-CN"/>
              </w:rPr>
              <w:t>年度研发费用投入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0F8A46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3A146E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研发经费占比</w:t>
            </w:r>
          </w:p>
        </w:tc>
        <w:tc>
          <w:tcPr>
            <w:tcW w:w="1943" w:type="dxa"/>
            <w:noWrap w:val="0"/>
            <w:vAlign w:val="center"/>
          </w:tcPr>
          <w:p w14:paraId="63786E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30D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5" w:type="dxa"/>
            <w:noWrap w:val="0"/>
            <w:vAlign w:val="center"/>
          </w:tcPr>
          <w:p w14:paraId="577E47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年主营收入（万元）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4C295EA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17DADD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同比增长（%）</w:t>
            </w:r>
          </w:p>
        </w:tc>
        <w:tc>
          <w:tcPr>
            <w:tcW w:w="1943" w:type="dxa"/>
            <w:noWrap w:val="0"/>
            <w:vAlign w:val="center"/>
          </w:tcPr>
          <w:p w14:paraId="2193D8E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567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5" w:type="dxa"/>
            <w:noWrap w:val="0"/>
            <w:vAlign w:val="center"/>
          </w:tcPr>
          <w:p w14:paraId="7043A8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年主营收入（万元）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4A7A67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0191B2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同比增长（%）</w:t>
            </w:r>
          </w:p>
        </w:tc>
        <w:tc>
          <w:tcPr>
            <w:tcW w:w="1943" w:type="dxa"/>
            <w:noWrap w:val="0"/>
            <w:vAlign w:val="center"/>
          </w:tcPr>
          <w:p w14:paraId="6AAF03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B3A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5" w:type="dxa"/>
            <w:noWrap w:val="0"/>
            <w:vAlign w:val="center"/>
          </w:tcPr>
          <w:p w14:paraId="579B0F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联系人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65DDE92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1858E0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联系电话（手机）</w:t>
            </w:r>
          </w:p>
        </w:tc>
        <w:tc>
          <w:tcPr>
            <w:tcW w:w="1943" w:type="dxa"/>
            <w:noWrap w:val="0"/>
            <w:vAlign w:val="center"/>
          </w:tcPr>
          <w:p w14:paraId="62E440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105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 w14:paraId="092942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投保新材料情况</w:t>
            </w:r>
          </w:p>
        </w:tc>
      </w:tr>
      <w:tr w14:paraId="39FB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5" w:type="dxa"/>
            <w:noWrap w:val="0"/>
            <w:vAlign w:val="center"/>
          </w:tcPr>
          <w:p w14:paraId="13735CC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新材料应用领域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253E49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3F6E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85" w:type="dxa"/>
            <w:noWrap w:val="0"/>
            <w:vAlign w:val="center"/>
          </w:tcPr>
          <w:p w14:paraId="3E2440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投保新材料名称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0DE2EA3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67F475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对应《目录》编号</w:t>
            </w:r>
          </w:p>
        </w:tc>
        <w:tc>
          <w:tcPr>
            <w:tcW w:w="1943" w:type="dxa"/>
            <w:noWrap w:val="0"/>
            <w:vAlign w:val="center"/>
          </w:tcPr>
          <w:p w14:paraId="01D22E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255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85" w:type="dxa"/>
            <w:noWrap w:val="0"/>
            <w:vAlign w:val="center"/>
          </w:tcPr>
          <w:p w14:paraId="2063A6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年生产量（吨）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5E318A2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6832B53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投保数量</w:t>
            </w:r>
          </w:p>
        </w:tc>
        <w:tc>
          <w:tcPr>
            <w:tcW w:w="1943" w:type="dxa"/>
            <w:noWrap w:val="0"/>
            <w:vAlign w:val="center"/>
          </w:tcPr>
          <w:p w14:paraId="21921B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4AA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5" w:type="dxa"/>
            <w:noWrap w:val="0"/>
            <w:vAlign w:val="center"/>
          </w:tcPr>
          <w:p w14:paraId="3F44C7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保险额度（万元）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4271F2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6BF457E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投保倍数</w:t>
            </w:r>
          </w:p>
        </w:tc>
        <w:tc>
          <w:tcPr>
            <w:tcW w:w="1943" w:type="dxa"/>
            <w:noWrap w:val="0"/>
            <w:vAlign w:val="center"/>
          </w:tcPr>
          <w:p w14:paraId="7C3F6EF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C92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5" w:type="dxa"/>
            <w:noWrap w:val="0"/>
            <w:vAlign w:val="center"/>
          </w:tcPr>
          <w:p w14:paraId="2F86DE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保费金额（万元）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257ABE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1250E9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保险费率（%）</w:t>
            </w:r>
          </w:p>
        </w:tc>
        <w:tc>
          <w:tcPr>
            <w:tcW w:w="1943" w:type="dxa"/>
            <w:noWrap w:val="0"/>
            <w:vAlign w:val="center"/>
          </w:tcPr>
          <w:p w14:paraId="4B73E0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3EABE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085" w:type="dxa"/>
            <w:noWrap w:val="0"/>
            <w:vAlign w:val="center"/>
          </w:tcPr>
          <w:p w14:paraId="622EC39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与用户合同中，投保新材料的合同金额（万元）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3EC6754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701" w:type="dxa"/>
            <w:gridSpan w:val="3"/>
            <w:noWrap w:val="0"/>
            <w:vAlign w:val="center"/>
          </w:tcPr>
          <w:p w14:paraId="57855A9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申请补贴金额</w:t>
            </w:r>
          </w:p>
          <w:p w14:paraId="4E414F2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（万元）</w:t>
            </w:r>
          </w:p>
        </w:tc>
        <w:tc>
          <w:tcPr>
            <w:tcW w:w="1943" w:type="dxa"/>
            <w:noWrap w:val="0"/>
            <w:vAlign w:val="center"/>
          </w:tcPr>
          <w:p w14:paraId="105D7F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0DFB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85" w:type="dxa"/>
            <w:noWrap w:val="0"/>
            <w:vAlign w:val="center"/>
          </w:tcPr>
          <w:p w14:paraId="470D0B8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承保企业名称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56BF079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992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085" w:type="dxa"/>
            <w:noWrap w:val="0"/>
            <w:vAlign w:val="center"/>
          </w:tcPr>
          <w:p w14:paraId="036B93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保险时间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48066A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    月    日 至     年    月    日</w:t>
            </w:r>
          </w:p>
        </w:tc>
      </w:tr>
      <w:tr w14:paraId="39A7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085" w:type="dxa"/>
            <w:noWrap w:val="0"/>
            <w:vAlign w:val="center"/>
          </w:tcPr>
          <w:p w14:paraId="744248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投保新材料主要</w:t>
            </w:r>
          </w:p>
          <w:p w14:paraId="44275B3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技术指标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16BC75F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D3B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85" w:type="dxa"/>
            <w:noWrap w:val="0"/>
            <w:vAlign w:val="center"/>
          </w:tcPr>
          <w:p w14:paraId="016E61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核心技术与</w:t>
            </w:r>
          </w:p>
          <w:p w14:paraId="288F422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知识产权情况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69BC3E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DFF4C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7CF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 w14:paraId="11F991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新材料用户单位基本情况</w:t>
            </w:r>
          </w:p>
        </w:tc>
      </w:tr>
      <w:tr w14:paraId="29BC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85" w:type="dxa"/>
            <w:noWrap w:val="0"/>
            <w:vAlign w:val="center"/>
          </w:tcPr>
          <w:p w14:paraId="0EEC9C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单位名称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4B62F5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9A5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5" w:type="dxa"/>
            <w:noWrap w:val="0"/>
            <w:vAlign w:val="center"/>
          </w:tcPr>
          <w:p w14:paraId="75AA7AB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单位性质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 w14:paraId="461343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688" w:type="dxa"/>
            <w:gridSpan w:val="2"/>
            <w:noWrap w:val="0"/>
            <w:vAlign w:val="center"/>
          </w:tcPr>
          <w:p w14:paraId="581D679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法定代表人</w:t>
            </w:r>
          </w:p>
        </w:tc>
        <w:tc>
          <w:tcPr>
            <w:tcW w:w="1943" w:type="dxa"/>
            <w:noWrap w:val="0"/>
            <w:vAlign w:val="center"/>
          </w:tcPr>
          <w:p w14:paraId="4AC177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0B4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5" w:type="dxa"/>
            <w:noWrap w:val="0"/>
            <w:vAlign w:val="center"/>
          </w:tcPr>
          <w:p w14:paraId="530309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注册地址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 w14:paraId="1F9E328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688" w:type="dxa"/>
            <w:gridSpan w:val="2"/>
            <w:noWrap w:val="0"/>
            <w:vAlign w:val="center"/>
          </w:tcPr>
          <w:p w14:paraId="3CC184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注册资本及币种</w:t>
            </w:r>
          </w:p>
        </w:tc>
        <w:tc>
          <w:tcPr>
            <w:tcW w:w="1943" w:type="dxa"/>
            <w:noWrap w:val="0"/>
            <w:vAlign w:val="center"/>
          </w:tcPr>
          <w:p w14:paraId="7DE167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4C6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5" w:type="dxa"/>
            <w:noWrap w:val="0"/>
            <w:vAlign w:val="center"/>
          </w:tcPr>
          <w:p w14:paraId="770555A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主营业务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438A5E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2AB9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085" w:type="dxa"/>
            <w:noWrap w:val="0"/>
            <w:vAlign w:val="center"/>
          </w:tcPr>
          <w:p w14:paraId="771D04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通讯地址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1F0140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4F880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85" w:type="dxa"/>
            <w:noWrap w:val="0"/>
            <w:vAlign w:val="center"/>
          </w:tcPr>
          <w:p w14:paraId="07A28E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联系人</w:t>
            </w:r>
          </w:p>
        </w:tc>
        <w:tc>
          <w:tcPr>
            <w:tcW w:w="2345" w:type="dxa"/>
            <w:gridSpan w:val="3"/>
            <w:noWrap w:val="0"/>
            <w:vAlign w:val="center"/>
          </w:tcPr>
          <w:p w14:paraId="3D82F0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2688" w:type="dxa"/>
            <w:gridSpan w:val="2"/>
            <w:noWrap w:val="0"/>
            <w:vAlign w:val="center"/>
          </w:tcPr>
          <w:p w14:paraId="7AE415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联系电话（手机）</w:t>
            </w:r>
          </w:p>
        </w:tc>
        <w:tc>
          <w:tcPr>
            <w:tcW w:w="1943" w:type="dxa"/>
            <w:noWrap w:val="0"/>
            <w:vAlign w:val="center"/>
          </w:tcPr>
          <w:p w14:paraId="536051F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7C23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118" w:type="dxa"/>
            <w:gridSpan w:val="6"/>
            <w:noWrap w:val="0"/>
            <w:vAlign w:val="center"/>
          </w:tcPr>
          <w:p w14:paraId="7D6420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该新材料的年使用量</w:t>
            </w:r>
          </w:p>
        </w:tc>
        <w:tc>
          <w:tcPr>
            <w:tcW w:w="1943" w:type="dxa"/>
            <w:noWrap w:val="0"/>
            <w:vAlign w:val="center"/>
          </w:tcPr>
          <w:p w14:paraId="481A5EF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5796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2085" w:type="dxa"/>
            <w:noWrap w:val="0"/>
            <w:vAlign w:val="center"/>
          </w:tcPr>
          <w:p w14:paraId="240AA1A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该新材料的</w:t>
            </w:r>
          </w:p>
          <w:p w14:paraId="219EC3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应用情况</w:t>
            </w:r>
          </w:p>
        </w:tc>
        <w:tc>
          <w:tcPr>
            <w:tcW w:w="6976" w:type="dxa"/>
            <w:gridSpan w:val="6"/>
            <w:noWrap w:val="0"/>
            <w:vAlign w:val="center"/>
          </w:tcPr>
          <w:p w14:paraId="1AC733F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请说明用户采购投保新材料用于生产何种产品</w:t>
            </w:r>
          </w:p>
        </w:tc>
      </w:tr>
      <w:tr w14:paraId="365F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 w14:paraId="061A59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新材料生产单位关于填报内容真实性的承诺</w:t>
            </w:r>
          </w:p>
        </w:tc>
      </w:tr>
      <w:tr w14:paraId="7A6A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 w14:paraId="37E85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663C7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473C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31FF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（签字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盖章）</w:t>
            </w:r>
          </w:p>
          <w:p w14:paraId="367219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年  月  日</w:t>
            </w:r>
          </w:p>
        </w:tc>
      </w:tr>
      <w:tr w14:paraId="0C42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 w14:paraId="49761A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新材料用户单位关于填报内容真实性的承诺</w:t>
            </w:r>
          </w:p>
        </w:tc>
      </w:tr>
      <w:tr w14:paraId="430BD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 w14:paraId="16F57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33C27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0CB6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10C0B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1017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1A35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（签字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盖章）</w:t>
            </w:r>
          </w:p>
          <w:p w14:paraId="1093EC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年  月  日</w:t>
            </w:r>
          </w:p>
        </w:tc>
      </w:tr>
      <w:tr w14:paraId="075E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 w14:paraId="368E34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保险机构关于填报内容真实性的承诺</w:t>
            </w:r>
          </w:p>
        </w:tc>
      </w:tr>
      <w:tr w14:paraId="2828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4452" w:type="dxa"/>
            <w:gridSpan w:val="5"/>
            <w:noWrap w:val="0"/>
            <w:vAlign w:val="center"/>
          </w:tcPr>
          <w:p w14:paraId="3058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保险公司：</w:t>
            </w:r>
          </w:p>
          <w:p w14:paraId="4EB84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36EE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73F7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31221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4836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（签字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盖章）</w:t>
            </w:r>
          </w:p>
          <w:p w14:paraId="1067B5C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年  月  日</w:t>
            </w:r>
          </w:p>
        </w:tc>
        <w:tc>
          <w:tcPr>
            <w:tcW w:w="4609" w:type="dxa"/>
            <w:gridSpan w:val="2"/>
            <w:noWrap w:val="0"/>
            <w:vAlign w:val="center"/>
          </w:tcPr>
          <w:p w14:paraId="6121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保险经纪公司（如有）：</w:t>
            </w:r>
          </w:p>
          <w:p w14:paraId="2988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1512D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059BB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3C37E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</w:p>
          <w:p w14:paraId="348B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（签字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盖章）</w:t>
            </w:r>
          </w:p>
          <w:p w14:paraId="3A7012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年  月  日</w:t>
            </w:r>
          </w:p>
        </w:tc>
      </w:tr>
      <w:tr w14:paraId="01AE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 w14:paraId="62CBE8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lang w:val="en-US"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、县（市）经信部门、财政部门</w:t>
            </w:r>
            <w:r>
              <w:rPr>
                <w:rFonts w:hint="default" w:ascii="仿宋" w:hAnsi="仿宋" w:eastAsia="仿宋" w:cs="仿宋"/>
                <w:sz w:val="24"/>
                <w:lang w:eastAsia="zh-CN"/>
              </w:rPr>
              <w:t>意见</w:t>
            </w:r>
          </w:p>
        </w:tc>
      </w:tr>
      <w:tr w14:paraId="4317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3" w:hRule="atLeast"/>
          <w:jc w:val="center"/>
        </w:trPr>
        <w:tc>
          <w:tcPr>
            <w:tcW w:w="9061" w:type="dxa"/>
            <w:gridSpan w:val="7"/>
            <w:noWrap w:val="0"/>
            <w:vAlign w:val="center"/>
          </w:tcPr>
          <w:p w14:paraId="0A43F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481C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5E50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534F4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2AFA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3DED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</w:pPr>
          </w:p>
          <w:p w14:paraId="5811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（签字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eastAsia="zh-CN"/>
              </w:rPr>
              <w:t>盖章）</w:t>
            </w:r>
          </w:p>
          <w:p w14:paraId="591372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before="0" w:after="0" w:line="240" w:lineRule="auto"/>
              <w:ind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u w:val="none"/>
                <w:lang w:val="en-US" w:eastAsia="zh-CN"/>
              </w:rPr>
              <w:t>年  月  日</w:t>
            </w:r>
          </w:p>
        </w:tc>
      </w:tr>
    </w:tbl>
    <w:p w14:paraId="7BBF3E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27C42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 w14:paraId="589BF7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sectPr>
          <w:pgSz w:w="11906" w:h="16838"/>
          <w:pgMar w:top="2098" w:right="1474" w:bottom="1984" w:left="1587" w:header="850" w:footer="1531" w:gutter="0"/>
          <w:pgNumType w:fmt="decimal"/>
          <w:cols w:space="720" w:num="1"/>
          <w:rtlGutter w:val="0"/>
          <w:docGrid w:type="lines" w:linePitch="312" w:charSpace="0"/>
        </w:sectPr>
      </w:pPr>
    </w:p>
    <w:p w14:paraId="23E291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66409"/>
    <w:rsid w:val="2DC40343"/>
    <w:rsid w:val="5816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511</Words>
  <Characters>520</Characters>
  <Lines>0</Lines>
  <Paragraphs>0</Paragraphs>
  <TotalTime>0</TotalTime>
  <ScaleCrop>false</ScaleCrop>
  <LinksUpToDate>false</LinksUpToDate>
  <CharactersWithSpaces>562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2025-09-28T01:33:00Z</dcterms:created>
  <dc:creator>汪株燚</dc:creator>
  <cp:lastModifiedBy>15112</cp:lastModifiedBy>
  <dcterms:modified xsi:type="dcterms:W3CDTF">2025-09-28T02:31:46Z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25D8C24AA7AB455ABC321EBBAF452445_13</vt:lpwstr>
  </property>
  <property fmtid="{D5CDD505-2E9C-101B-9397-08002B2CF9AE}" pid="4" name="KSOTemplateDocerSaveRecord">
    <vt:lpwstr>eyJoZGlkIjoiYWYxNzJlNzI5ZjQ2OWE0YTljZTAzNGQ1OTY5MjJhOWUiLCJ1c2VySWQiOiIyMDE5NTc3NzQifQ==</vt:lpwstr>
  </property>
</Properties>
</file>