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EDA82">
      <w:pPr>
        <w:spacing w:before="101" w:line="418" w:lineRule="exact"/>
        <w:ind w:left="142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11"/>
          <w:position w:val="1"/>
          <w:sz w:val="31"/>
          <w:szCs w:val="31"/>
        </w:rPr>
        <w:t>附</w:t>
      </w:r>
      <w:r>
        <w:rPr>
          <w:rFonts w:ascii="黑体" w:hAnsi="黑体" w:eastAsia="黑体" w:cs="黑体"/>
          <w:spacing w:val="-36"/>
          <w:position w:val="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36"/>
          <w:position w:val="1"/>
          <w:sz w:val="31"/>
          <w:szCs w:val="31"/>
          <w:lang w:val="en-US" w:eastAsia="zh-CN"/>
        </w:rPr>
        <w:t>3</w:t>
      </w:r>
    </w:p>
    <w:p w14:paraId="0E855B4F">
      <w:pPr>
        <w:spacing w:line="253" w:lineRule="auto"/>
        <w:rPr>
          <w:rFonts w:ascii="Arial"/>
          <w:sz w:val="21"/>
        </w:rPr>
      </w:pPr>
    </w:p>
    <w:p w14:paraId="6452FE56">
      <w:pPr>
        <w:spacing w:line="254" w:lineRule="auto"/>
        <w:rPr>
          <w:rFonts w:ascii="Arial"/>
          <w:sz w:val="21"/>
        </w:rPr>
      </w:pPr>
    </w:p>
    <w:p w14:paraId="14B5C98C">
      <w:pPr>
        <w:pStyle w:val="2"/>
        <w:spacing w:before="140" w:line="221" w:lineRule="auto"/>
        <w:ind w:left="2201"/>
        <w:outlineLvl w:val="1"/>
        <w:rPr>
          <w:sz w:val="43"/>
          <w:szCs w:val="43"/>
        </w:rPr>
      </w:pPr>
      <w:r>
        <w:rPr>
          <w:b/>
          <w:bCs/>
          <w:spacing w:val="4"/>
          <w:sz w:val="43"/>
          <w:szCs w:val="43"/>
        </w:rPr>
        <w:t>专项信用报告获取方法</w:t>
      </w:r>
    </w:p>
    <w:p w14:paraId="0A3E8936">
      <w:pPr>
        <w:spacing w:line="269" w:lineRule="auto"/>
        <w:rPr>
          <w:rFonts w:ascii="Arial"/>
          <w:sz w:val="21"/>
        </w:rPr>
      </w:pPr>
    </w:p>
    <w:p w14:paraId="6BE9F041">
      <w:pPr>
        <w:spacing w:line="270" w:lineRule="auto"/>
        <w:rPr>
          <w:rFonts w:ascii="Arial"/>
          <w:sz w:val="21"/>
        </w:rPr>
      </w:pPr>
    </w:p>
    <w:p w14:paraId="1004F341">
      <w:pPr>
        <w:spacing w:before="101" w:line="375" w:lineRule="auto"/>
        <w:ind w:left="41" w:right="1" w:firstLine="644"/>
        <w:jc w:val="both"/>
        <w:rPr>
          <w:rFonts w:ascii="仿宋" w:hAnsi="仿宋" w:eastAsia="仿宋" w:cs="仿宋"/>
          <w:spacing w:val="7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登录信用中国（浙江</w:t>
      </w:r>
      <w:r>
        <w:rPr>
          <w:rFonts w:ascii="仿宋" w:hAnsi="仿宋" w:eastAsia="仿宋" w:cs="仿宋"/>
          <w:spacing w:val="-72"/>
          <w:w w:val="81"/>
          <w:sz w:val="31"/>
          <w:szCs w:val="31"/>
        </w:rPr>
        <w:t>）（</w:t>
      </w:r>
      <w:r>
        <w:rPr>
          <w:rFonts w:ascii="仿宋" w:hAnsi="仿宋" w:eastAsia="仿宋" w:cs="仿宋"/>
          <w:spacing w:val="7"/>
          <w:sz w:val="31"/>
          <w:szCs w:val="31"/>
        </w:rPr>
        <w:t>网址：</w:t>
      </w:r>
      <w:r>
        <w:fldChar w:fldCharType="begin"/>
      </w:r>
      <w:r>
        <w:instrText xml:space="preserve"> HYPERLINK "https://credit.zj.gov.cn/" </w:instrText>
      </w:r>
      <w:r>
        <w:fldChar w:fldCharType="separate"/>
      </w:r>
      <w:r>
        <w:rPr>
          <w:rFonts w:ascii="Times New Roman" w:hAnsi="Times New Roman" w:eastAsia="Times New Roman" w:cs="Times New Roman"/>
          <w:sz w:val="31"/>
          <w:szCs w:val="31"/>
        </w:rPr>
        <w:t>https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://</w:t>
      </w:r>
      <w:r>
        <w:rPr>
          <w:rFonts w:ascii="Times New Roman" w:hAnsi="Times New Roman" w:eastAsia="Times New Roman" w:cs="Times New Roman"/>
          <w:sz w:val="31"/>
          <w:szCs w:val="31"/>
        </w:rPr>
        <w:t>credit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zj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gov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cn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fldChar w:fldCharType="end"/>
      </w:r>
      <w:r>
        <w:rPr>
          <w:rFonts w:ascii="Times New Roman" w:hAnsi="Times New Roman" w:eastAsia="Times New Roman" w:cs="Times New Roman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）→信</w:t>
      </w:r>
      <w:r>
        <w:rPr>
          <w:rFonts w:ascii="仿宋" w:hAnsi="仿宋" w:eastAsia="仿宋" w:cs="仿宋"/>
          <w:spacing w:val="-1"/>
          <w:sz w:val="31"/>
          <w:szCs w:val="31"/>
        </w:rPr>
        <w:t>用服务</w:t>
      </w:r>
      <w:r>
        <w:rPr>
          <w:rFonts w:ascii="仿宋" w:hAnsi="仿宋" w:eastAsia="仿宋" w:cs="仿宋"/>
          <w:spacing w:val="-9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→专项信用报告</w:t>
      </w:r>
      <w:r>
        <w:rPr>
          <w:rFonts w:ascii="仿宋" w:hAnsi="仿宋" w:eastAsia="仿宋" w:cs="仿宋"/>
          <w:spacing w:val="-9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→报告申请</w:t>
      </w:r>
      <w:r>
        <w:rPr>
          <w:rFonts w:ascii="仿宋" w:hAnsi="仿宋" w:eastAsia="仿宋" w:cs="仿宋"/>
          <w:spacing w:val="-9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→</w:t>
      </w:r>
      <w:r>
        <w:rPr>
          <w:rFonts w:ascii="仿宋" w:hAnsi="仿宋" w:eastAsia="仿宋" w:cs="仿宋"/>
          <w:spacing w:val="-10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“法人”登录（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注：领域</w:t>
      </w:r>
      <w:r>
        <w:rPr>
          <w:rFonts w:ascii="仿宋" w:hAnsi="仿宋" w:eastAsia="仿宋" w:cs="仿宋"/>
          <w:spacing w:val="7"/>
          <w:sz w:val="31"/>
          <w:szCs w:val="31"/>
        </w:rPr>
        <w:t>选项需要全选）</w:t>
      </w:r>
    </w:p>
    <w:p w14:paraId="6BB29553">
      <w:pPr>
        <w:spacing w:before="101" w:line="375" w:lineRule="auto"/>
        <w:ind w:right="1"/>
        <w:jc w:val="both"/>
      </w:pPr>
      <w:r>
        <w:drawing>
          <wp:inline distT="0" distB="0" distL="114300" distR="114300">
            <wp:extent cx="5730240" cy="3307715"/>
            <wp:effectExtent l="0" t="0" r="3810" b="698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1431" w:right="1587" w:bottom="1737" w:left="1557" w:header="0" w:footer="137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31306">
    <w:pPr>
      <w:pStyle w:val="2"/>
      <w:spacing w:line="234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0D61FF"/>
    <w:rsid w:val="65DB47FF"/>
    <w:rsid w:val="6AD378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843</Words>
  <Characters>913</Characters>
  <TotalTime>6</TotalTime>
  <ScaleCrop>false</ScaleCrop>
  <LinksUpToDate>false</LinksUpToDate>
  <CharactersWithSpaces>1044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2026-08-26T07:24:00Z</dcterms:created>
  <dc:creator>Karen</dc:creator>
  <cp:lastModifiedBy>Karen.L</cp:lastModifiedBy>
  <dcterms:modified xsi:type="dcterms:W3CDTF">2026-08-26T07:31:47Z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2026-08-26T15:23:58Z</vt:filetime>
  </property>
  <property fmtid="{D5CDD505-2E9C-101B-9397-08002B2CF9AE}" pid="4" name="KSOTemplateDocerSaveRecord">
    <vt:lpwstr>eyJoZGlkIjoiMzYxNTM0NTQ0YjkzZTBjY2MyMWMzYzA1Y2I5NjU5MDMiLCJ1c2VySWQiOiIyMDg0NjM2MzUifQ==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AAB3C7FE0F064C90A6E575662CDEB11D_13</vt:lpwstr>
  </property>
</Properties>
</file>