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BB8B8">
      <w:pPr>
        <w:spacing w:before="101" w:line="228" w:lineRule="auto"/>
        <w:rPr>
          <w:rFonts w:hint="eastAsia" w:ascii="黑体" w:hAnsi="黑体" w:eastAsia="黑体" w:cs="黑体"/>
          <w:b/>
          <w:bCs/>
          <w:spacing w:val="0"/>
          <w:position w:val="3"/>
          <w:sz w:val="32"/>
          <w:szCs w:val="32"/>
          <w:lang w:eastAsia="zh-CN"/>
        </w:rPr>
      </w:pPr>
      <w:r>
        <w:rPr>
          <w:rFonts w:hint="eastAsia" w:ascii="黑体" w:hAnsi="黑体" w:eastAsia="黑体" w:cs="黑体"/>
          <w:spacing w:val="0"/>
          <w:sz w:val="32"/>
          <w:szCs w:val="32"/>
        </w:rPr>
        <w:t>附</w:t>
      </w:r>
      <w:r>
        <w:rPr>
          <w:rFonts w:hint="eastAsia" w:ascii="黑体" w:hAnsi="黑体" w:eastAsia="黑体" w:cs="黑体"/>
          <w:spacing w:val="0"/>
          <w:sz w:val="32"/>
          <w:szCs w:val="32"/>
          <w:lang w:eastAsia="zh-CN"/>
        </w:rPr>
        <w:t>表</w:t>
      </w:r>
      <w:r>
        <w:rPr>
          <w:rFonts w:hint="default" w:ascii="Times New Roman" w:hAnsi="Times New Roman" w:eastAsia="黑体" w:cs="Times New Roman"/>
          <w:spacing w:val="0"/>
          <w:sz w:val="32"/>
          <w:szCs w:val="32"/>
        </w:rPr>
        <w:t>1</w:t>
      </w:r>
    </w:p>
    <w:p w14:paraId="72F5D8A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pacing w:val="0"/>
          <w:sz w:val="44"/>
          <w:szCs w:val="44"/>
          <w:lang w:val="en-US" w:eastAsia="zh-CN"/>
        </w:rPr>
      </w:pPr>
      <w:r>
        <w:rPr>
          <w:rFonts w:hint="eastAsia" w:ascii="方正小标宋简体" w:hAnsi="方正小标宋简体" w:eastAsia="方正小标宋简体" w:cs="方正小标宋简体"/>
          <w:spacing w:val="0"/>
          <w:sz w:val="44"/>
          <w:szCs w:val="44"/>
          <w:lang w:val="en-US" w:eastAsia="zh-CN"/>
        </w:rPr>
        <w:t>市重点企业研究院创新能力评价指标</w:t>
      </w:r>
    </w:p>
    <w:p w14:paraId="4BBFDF5B">
      <w:pPr>
        <w:spacing w:line="155" w:lineRule="exact"/>
        <w:rPr>
          <w:spacing w:val="0"/>
        </w:rPr>
      </w:pPr>
    </w:p>
    <w:tbl>
      <w:tblPr>
        <w:tblStyle w:val="6"/>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87"/>
        <w:gridCol w:w="4005"/>
        <w:gridCol w:w="1539"/>
        <w:gridCol w:w="1"/>
        <w:gridCol w:w="808"/>
        <w:gridCol w:w="1"/>
        <w:gridCol w:w="880"/>
        <w:gridCol w:w="36"/>
        <w:gridCol w:w="769"/>
      </w:tblGrid>
      <w:tr w14:paraId="1ED34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1487" w:type="dxa"/>
            <w:noWrap w:val="0"/>
            <w:vAlign w:val="top"/>
          </w:tcPr>
          <w:p w14:paraId="46721F35">
            <w:pPr>
              <w:spacing w:before="91" w:line="221" w:lineRule="auto"/>
              <w:jc w:val="center"/>
              <w:rPr>
                <w:rFonts w:ascii="黑体" w:hAnsi="黑体" w:eastAsia="黑体" w:cs="黑体"/>
                <w:spacing w:val="0"/>
                <w:sz w:val="24"/>
                <w:szCs w:val="24"/>
              </w:rPr>
            </w:pPr>
            <w:r>
              <w:rPr>
                <w:rFonts w:ascii="黑体" w:hAnsi="黑体" w:eastAsia="黑体" w:cs="黑体"/>
                <w:spacing w:val="0"/>
                <w:sz w:val="24"/>
                <w:szCs w:val="24"/>
              </w:rPr>
              <w:t>一级指标</w:t>
            </w:r>
          </w:p>
        </w:tc>
        <w:tc>
          <w:tcPr>
            <w:tcW w:w="5544" w:type="dxa"/>
            <w:gridSpan w:val="2"/>
            <w:noWrap w:val="0"/>
            <w:vAlign w:val="top"/>
          </w:tcPr>
          <w:p w14:paraId="0C0D3C21">
            <w:pPr>
              <w:spacing w:before="91" w:line="221" w:lineRule="auto"/>
              <w:ind w:left="2138"/>
              <w:jc w:val="left"/>
              <w:rPr>
                <w:rFonts w:ascii="黑体" w:hAnsi="黑体" w:eastAsia="黑体" w:cs="黑体"/>
                <w:spacing w:val="0"/>
                <w:sz w:val="24"/>
                <w:szCs w:val="24"/>
              </w:rPr>
            </w:pPr>
            <w:r>
              <w:rPr>
                <w:rFonts w:ascii="黑体" w:hAnsi="黑体" w:eastAsia="黑体" w:cs="黑体"/>
                <w:spacing w:val="0"/>
                <w:sz w:val="24"/>
                <w:szCs w:val="24"/>
              </w:rPr>
              <w:t>二级指标</w:t>
            </w:r>
          </w:p>
        </w:tc>
        <w:tc>
          <w:tcPr>
            <w:tcW w:w="809" w:type="dxa"/>
            <w:gridSpan w:val="2"/>
            <w:noWrap w:val="0"/>
            <w:vAlign w:val="top"/>
          </w:tcPr>
          <w:p w14:paraId="4374E9A9">
            <w:pPr>
              <w:spacing w:before="91" w:line="222" w:lineRule="auto"/>
              <w:ind w:left="159"/>
              <w:jc w:val="left"/>
              <w:rPr>
                <w:rFonts w:ascii="黑体" w:hAnsi="黑体" w:eastAsia="黑体" w:cs="黑体"/>
                <w:spacing w:val="0"/>
                <w:sz w:val="24"/>
                <w:szCs w:val="24"/>
              </w:rPr>
            </w:pPr>
            <w:r>
              <w:rPr>
                <w:rFonts w:ascii="黑体" w:hAnsi="黑体" w:eastAsia="黑体" w:cs="黑体"/>
                <w:spacing w:val="0"/>
                <w:sz w:val="24"/>
                <w:szCs w:val="24"/>
              </w:rPr>
              <w:t>单位</w:t>
            </w:r>
          </w:p>
        </w:tc>
        <w:tc>
          <w:tcPr>
            <w:tcW w:w="881" w:type="dxa"/>
            <w:gridSpan w:val="2"/>
            <w:noWrap w:val="0"/>
            <w:vAlign w:val="top"/>
          </w:tcPr>
          <w:p w14:paraId="3DF13E84">
            <w:pPr>
              <w:spacing w:before="90" w:line="222" w:lineRule="auto"/>
              <w:ind w:left="153"/>
              <w:jc w:val="left"/>
              <w:rPr>
                <w:rFonts w:ascii="黑体" w:hAnsi="黑体" w:eastAsia="黑体" w:cs="黑体"/>
                <w:spacing w:val="0"/>
                <w:sz w:val="24"/>
                <w:szCs w:val="24"/>
              </w:rPr>
            </w:pPr>
            <w:r>
              <w:rPr>
                <w:rFonts w:ascii="黑体" w:hAnsi="黑体" w:eastAsia="黑体" w:cs="黑体"/>
                <w:spacing w:val="0"/>
                <w:sz w:val="24"/>
                <w:szCs w:val="24"/>
              </w:rPr>
              <w:t>评分</w:t>
            </w:r>
          </w:p>
        </w:tc>
        <w:tc>
          <w:tcPr>
            <w:tcW w:w="805" w:type="dxa"/>
            <w:gridSpan w:val="2"/>
            <w:noWrap w:val="0"/>
            <w:vAlign w:val="top"/>
          </w:tcPr>
          <w:p w14:paraId="694EC8B4">
            <w:pPr>
              <w:spacing w:before="91" w:line="222" w:lineRule="auto"/>
              <w:ind w:left="179"/>
              <w:jc w:val="left"/>
              <w:rPr>
                <w:rFonts w:ascii="黑体" w:hAnsi="黑体" w:eastAsia="黑体" w:cs="黑体"/>
                <w:spacing w:val="0"/>
                <w:sz w:val="24"/>
                <w:szCs w:val="24"/>
              </w:rPr>
            </w:pPr>
            <w:r>
              <w:rPr>
                <w:rFonts w:ascii="黑体" w:hAnsi="黑体" w:eastAsia="黑体" w:cs="黑体"/>
                <w:spacing w:val="0"/>
                <w:sz w:val="24"/>
                <w:szCs w:val="24"/>
              </w:rPr>
              <w:t>满分</w:t>
            </w:r>
          </w:p>
        </w:tc>
      </w:tr>
      <w:tr w14:paraId="670C6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restart"/>
            <w:noWrap w:val="0"/>
            <w:vAlign w:val="center"/>
          </w:tcPr>
          <w:p w14:paraId="66886011">
            <w:pPr>
              <w:spacing w:before="78" w:line="218" w:lineRule="auto"/>
              <w:ind w:right="378"/>
              <w:jc w:val="center"/>
              <w:rPr>
                <w:rFonts w:hint="eastAsia" w:ascii="仿宋_GB2312" w:hAnsi="仿宋_GB2312" w:eastAsia="仿宋_GB2312" w:cs="仿宋_GB2312"/>
                <w:spacing w:val="0"/>
                <w:sz w:val="24"/>
                <w:szCs w:val="24"/>
                <w:lang w:val="en-US" w:eastAsia="zh-CN"/>
              </w:rPr>
            </w:pPr>
            <w:r>
              <w:rPr>
                <w:rFonts w:hint="eastAsia" w:ascii="仿宋_GB2312" w:hAnsi="仿宋_GB2312" w:eastAsia="仿宋_GB2312" w:cs="仿宋_GB2312"/>
                <w:spacing w:val="0"/>
                <w:sz w:val="24"/>
                <w:szCs w:val="24"/>
                <w:lang w:val="en-US" w:eastAsia="zh-CN"/>
              </w:rPr>
              <w:t xml:space="preserve"> 基本条件</w:t>
            </w:r>
          </w:p>
          <w:p w14:paraId="7969EF3F">
            <w:pPr>
              <w:spacing w:before="78" w:line="218" w:lineRule="auto"/>
              <w:ind w:right="378"/>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lang w:val="en-US" w:eastAsia="zh-CN"/>
              </w:rPr>
              <w:t>（</w:t>
            </w:r>
            <w:r>
              <w:rPr>
                <w:rFonts w:hint="default" w:ascii="Times New Roman" w:hAnsi="Times New Roman" w:eastAsia="仿宋_GB2312" w:cs="Times New Roman"/>
                <w:spacing w:val="0"/>
                <w:sz w:val="24"/>
                <w:szCs w:val="24"/>
              </w:rPr>
              <w:t>2</w:t>
            </w:r>
            <w:r>
              <w:rPr>
                <w:rFonts w:hint="default" w:ascii="Times New Roman" w:hAnsi="Times New Roman" w:eastAsia="仿宋_GB2312" w:cs="Times New Roman"/>
                <w:spacing w:val="0"/>
                <w:sz w:val="24"/>
                <w:szCs w:val="24"/>
                <w:lang w:val="en-US" w:eastAsia="zh-CN"/>
              </w:rPr>
              <w:t>0</w:t>
            </w:r>
            <w:r>
              <w:rPr>
                <w:rFonts w:hint="eastAsia" w:ascii="仿宋_GB2312" w:hAnsi="仿宋_GB2312" w:eastAsia="仿宋_GB2312" w:cs="仿宋_GB2312"/>
                <w:spacing w:val="0"/>
                <w:sz w:val="24"/>
                <w:szCs w:val="24"/>
                <w:lang w:val="en-US" w:eastAsia="zh-CN"/>
              </w:rPr>
              <w:t>分）</w:t>
            </w:r>
          </w:p>
        </w:tc>
        <w:tc>
          <w:tcPr>
            <w:tcW w:w="4005" w:type="dxa"/>
            <w:vMerge w:val="restart"/>
            <w:tcBorders>
              <w:bottom w:val="nil"/>
            </w:tcBorders>
            <w:noWrap w:val="0"/>
            <w:vAlign w:val="center"/>
          </w:tcPr>
          <w:p w14:paraId="34B774AD">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上一年度营业收入</w:t>
            </w:r>
          </w:p>
        </w:tc>
        <w:tc>
          <w:tcPr>
            <w:tcW w:w="1539" w:type="dxa"/>
            <w:noWrap w:val="0"/>
            <w:vAlign w:val="center"/>
          </w:tcPr>
          <w:p w14:paraId="181F68D1">
            <w:pPr>
              <w:spacing w:before="58" w:line="188" w:lineRule="auto"/>
              <w:ind w:left="634"/>
              <w:jc w:val="both"/>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&lt;2</w:t>
            </w:r>
          </w:p>
        </w:tc>
        <w:tc>
          <w:tcPr>
            <w:tcW w:w="809" w:type="dxa"/>
            <w:gridSpan w:val="2"/>
            <w:vMerge w:val="restart"/>
            <w:tcBorders>
              <w:bottom w:val="nil"/>
            </w:tcBorders>
            <w:noWrap w:val="0"/>
            <w:vAlign w:val="center"/>
          </w:tcPr>
          <w:p w14:paraId="47020E1F">
            <w:pPr>
              <w:spacing w:before="78" w:line="217" w:lineRule="auto"/>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亿元</w:t>
            </w:r>
          </w:p>
        </w:tc>
        <w:tc>
          <w:tcPr>
            <w:tcW w:w="881" w:type="dxa"/>
            <w:gridSpan w:val="2"/>
            <w:noWrap w:val="0"/>
            <w:vAlign w:val="center"/>
          </w:tcPr>
          <w:p w14:paraId="6420E410">
            <w:pPr>
              <w:spacing w:before="58" w:line="188" w:lineRule="auto"/>
              <w:ind w:left="334"/>
              <w:jc w:val="both"/>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805" w:type="dxa"/>
            <w:gridSpan w:val="2"/>
            <w:vMerge w:val="restart"/>
            <w:tcBorders>
              <w:bottom w:val="nil"/>
            </w:tcBorders>
            <w:noWrap w:val="0"/>
            <w:vAlign w:val="center"/>
          </w:tcPr>
          <w:p w14:paraId="2B6C0346">
            <w:pPr>
              <w:pStyle w:val="7"/>
              <w:spacing w:line="424" w:lineRule="auto"/>
              <w:jc w:val="center"/>
              <w:rPr>
                <w:spacing w:val="0"/>
              </w:rPr>
            </w:pPr>
          </w:p>
          <w:p w14:paraId="5C3DE8BF">
            <w:pPr>
              <w:spacing w:before="69" w:line="188" w:lineRule="auto"/>
              <w:ind w:left="319"/>
              <w:jc w:val="both"/>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r>
      <w:tr w14:paraId="46038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noWrap w:val="0"/>
            <w:vAlign w:val="top"/>
          </w:tcPr>
          <w:p w14:paraId="619EEEAC">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2A7EDA05">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34A3CA43">
            <w:pPr>
              <w:spacing w:before="59" w:line="187" w:lineRule="auto"/>
              <w:ind w:left="63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w:t>
            </w:r>
          </w:p>
        </w:tc>
        <w:tc>
          <w:tcPr>
            <w:tcW w:w="809" w:type="dxa"/>
            <w:gridSpan w:val="2"/>
            <w:vMerge w:val="continue"/>
            <w:tcBorders>
              <w:top w:val="nil"/>
              <w:bottom w:val="nil"/>
            </w:tcBorders>
            <w:noWrap w:val="0"/>
            <w:vAlign w:val="top"/>
          </w:tcPr>
          <w:p w14:paraId="282161F6">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540092FF">
            <w:pPr>
              <w:spacing w:before="59" w:line="187" w:lineRule="auto"/>
              <w:ind w:left="335"/>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6</w:t>
            </w:r>
          </w:p>
        </w:tc>
        <w:tc>
          <w:tcPr>
            <w:tcW w:w="805" w:type="dxa"/>
            <w:gridSpan w:val="2"/>
            <w:vMerge w:val="continue"/>
            <w:tcBorders>
              <w:top w:val="nil"/>
              <w:bottom w:val="nil"/>
            </w:tcBorders>
            <w:noWrap w:val="0"/>
            <w:vAlign w:val="top"/>
          </w:tcPr>
          <w:p w14:paraId="49DAB870">
            <w:pPr>
              <w:pStyle w:val="7"/>
              <w:rPr>
                <w:spacing w:val="0"/>
              </w:rPr>
            </w:pPr>
          </w:p>
        </w:tc>
      </w:tr>
      <w:tr w14:paraId="7BA634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noWrap w:val="0"/>
            <w:vAlign w:val="top"/>
          </w:tcPr>
          <w:p w14:paraId="0CA7F2A3">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2058B16D">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2FE94803">
            <w:pPr>
              <w:spacing w:before="63" w:line="184" w:lineRule="auto"/>
              <w:ind w:left="63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809" w:type="dxa"/>
            <w:gridSpan w:val="2"/>
            <w:vMerge w:val="continue"/>
            <w:tcBorders>
              <w:top w:val="nil"/>
              <w:bottom w:val="nil"/>
            </w:tcBorders>
            <w:noWrap w:val="0"/>
            <w:vAlign w:val="top"/>
          </w:tcPr>
          <w:p w14:paraId="6688F99E">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02C3C665">
            <w:pPr>
              <w:spacing w:before="59" w:line="187" w:lineRule="auto"/>
              <w:ind w:left="34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8</w:t>
            </w:r>
          </w:p>
        </w:tc>
        <w:tc>
          <w:tcPr>
            <w:tcW w:w="805" w:type="dxa"/>
            <w:gridSpan w:val="2"/>
            <w:vMerge w:val="continue"/>
            <w:tcBorders>
              <w:top w:val="nil"/>
              <w:bottom w:val="nil"/>
            </w:tcBorders>
            <w:noWrap w:val="0"/>
            <w:vAlign w:val="top"/>
          </w:tcPr>
          <w:p w14:paraId="107CD23E">
            <w:pPr>
              <w:pStyle w:val="7"/>
              <w:rPr>
                <w:spacing w:val="0"/>
              </w:rPr>
            </w:pPr>
          </w:p>
        </w:tc>
      </w:tr>
      <w:tr w14:paraId="30B3A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noWrap w:val="0"/>
            <w:vAlign w:val="top"/>
          </w:tcPr>
          <w:p w14:paraId="229D355F">
            <w:pPr>
              <w:pStyle w:val="7"/>
              <w:jc w:val="center"/>
              <w:rPr>
                <w:rFonts w:hint="eastAsia" w:ascii="仿宋_GB2312" w:hAnsi="仿宋_GB2312" w:eastAsia="仿宋_GB2312" w:cs="仿宋_GB2312"/>
                <w:spacing w:val="0"/>
                <w:sz w:val="24"/>
                <w:szCs w:val="24"/>
              </w:rPr>
            </w:pPr>
          </w:p>
        </w:tc>
        <w:tc>
          <w:tcPr>
            <w:tcW w:w="4005" w:type="dxa"/>
            <w:vMerge w:val="continue"/>
            <w:tcBorders>
              <w:top w:val="nil"/>
            </w:tcBorders>
            <w:noWrap w:val="0"/>
            <w:vAlign w:val="top"/>
          </w:tcPr>
          <w:p w14:paraId="39D169F2">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739368B0">
            <w:pPr>
              <w:spacing w:before="59" w:line="187" w:lineRule="auto"/>
              <w:ind w:left="57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c>
          <w:tcPr>
            <w:tcW w:w="809" w:type="dxa"/>
            <w:gridSpan w:val="2"/>
            <w:vMerge w:val="continue"/>
            <w:tcBorders>
              <w:top w:val="nil"/>
            </w:tcBorders>
            <w:noWrap w:val="0"/>
            <w:vAlign w:val="top"/>
          </w:tcPr>
          <w:p w14:paraId="6538B517">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69CA55C5">
            <w:pPr>
              <w:spacing w:before="59" w:line="187" w:lineRule="auto"/>
              <w:ind w:left="29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c>
          <w:tcPr>
            <w:tcW w:w="805" w:type="dxa"/>
            <w:gridSpan w:val="2"/>
            <w:vMerge w:val="continue"/>
            <w:tcBorders>
              <w:top w:val="nil"/>
            </w:tcBorders>
            <w:noWrap w:val="0"/>
            <w:vAlign w:val="top"/>
          </w:tcPr>
          <w:p w14:paraId="1EED9CCF">
            <w:pPr>
              <w:pStyle w:val="7"/>
              <w:rPr>
                <w:spacing w:val="0"/>
              </w:rPr>
            </w:pPr>
          </w:p>
        </w:tc>
      </w:tr>
      <w:tr w14:paraId="56520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noWrap w:val="0"/>
            <w:vAlign w:val="top"/>
          </w:tcPr>
          <w:p w14:paraId="28F49C18">
            <w:pPr>
              <w:pStyle w:val="7"/>
              <w:jc w:val="center"/>
              <w:rPr>
                <w:rFonts w:hint="eastAsia" w:ascii="仿宋_GB2312" w:hAnsi="仿宋_GB2312" w:eastAsia="仿宋_GB2312" w:cs="仿宋_GB2312"/>
                <w:spacing w:val="0"/>
                <w:sz w:val="24"/>
                <w:szCs w:val="24"/>
              </w:rPr>
            </w:pPr>
          </w:p>
        </w:tc>
        <w:tc>
          <w:tcPr>
            <w:tcW w:w="4005" w:type="dxa"/>
            <w:vMerge w:val="restart"/>
            <w:tcBorders>
              <w:bottom w:val="nil"/>
            </w:tcBorders>
            <w:noWrap w:val="0"/>
            <w:vAlign w:val="top"/>
          </w:tcPr>
          <w:p w14:paraId="158C4208">
            <w:pPr>
              <w:pStyle w:val="7"/>
              <w:spacing w:line="378" w:lineRule="auto"/>
              <w:rPr>
                <w:rFonts w:hint="eastAsia" w:ascii="仿宋_GB2312" w:hAnsi="仿宋_GB2312" w:eastAsia="仿宋_GB2312" w:cs="仿宋_GB2312"/>
                <w:spacing w:val="0"/>
                <w:kern w:val="2"/>
                <w:sz w:val="24"/>
                <w:szCs w:val="24"/>
                <w:lang w:val="en-US" w:eastAsia="zh-CN" w:bidi="ar-SA"/>
              </w:rPr>
            </w:pPr>
          </w:p>
          <w:p w14:paraId="6BFBAEA7">
            <w:pPr>
              <w:spacing w:before="78" w:line="218" w:lineRule="auto"/>
              <w:ind w:left="149" w:right="149" w:hanging="30"/>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上一年度研发费用占营业收入的比例</w:t>
            </w:r>
          </w:p>
        </w:tc>
        <w:tc>
          <w:tcPr>
            <w:tcW w:w="1539" w:type="dxa"/>
            <w:noWrap w:val="0"/>
            <w:vAlign w:val="top"/>
          </w:tcPr>
          <w:p w14:paraId="2602CA65">
            <w:pPr>
              <w:spacing w:before="61" w:line="186" w:lineRule="auto"/>
              <w:ind w:left="634"/>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&lt;3</w:t>
            </w:r>
          </w:p>
        </w:tc>
        <w:tc>
          <w:tcPr>
            <w:tcW w:w="809" w:type="dxa"/>
            <w:gridSpan w:val="2"/>
            <w:vMerge w:val="restart"/>
            <w:tcBorders>
              <w:bottom w:val="nil"/>
            </w:tcBorders>
            <w:noWrap w:val="0"/>
            <w:vAlign w:val="top"/>
          </w:tcPr>
          <w:p w14:paraId="26611317">
            <w:pPr>
              <w:pStyle w:val="7"/>
              <w:spacing w:line="283" w:lineRule="auto"/>
              <w:jc w:val="center"/>
              <w:rPr>
                <w:rFonts w:hint="eastAsia" w:ascii="仿宋_GB2312" w:hAnsi="仿宋_GB2312" w:eastAsia="仿宋_GB2312" w:cs="仿宋_GB2312"/>
                <w:spacing w:val="0"/>
                <w:sz w:val="24"/>
                <w:szCs w:val="24"/>
              </w:rPr>
            </w:pPr>
          </w:p>
          <w:p w14:paraId="3788BEF0">
            <w:pPr>
              <w:spacing w:before="69" w:line="188" w:lineRule="auto"/>
              <w:jc w:val="center"/>
              <w:rPr>
                <w:rFonts w:hint="default" w:ascii="Times New Roman" w:hAnsi="Times New Roman" w:eastAsia="仿宋_GB2312" w:cs="Times New Roman"/>
                <w:spacing w:val="0"/>
                <w:sz w:val="24"/>
                <w:szCs w:val="24"/>
              </w:rPr>
            </w:pPr>
          </w:p>
          <w:p w14:paraId="3F0D5768">
            <w:pPr>
              <w:spacing w:before="69" w:line="188" w:lineRule="auto"/>
              <w:jc w:val="center"/>
              <w:rPr>
                <w:rFonts w:hint="eastAsia" w:ascii="仿宋_GB2312" w:hAnsi="仿宋_GB2312" w:eastAsia="仿宋_GB2312" w:cs="仿宋_GB2312"/>
                <w:spacing w:val="0"/>
                <w:sz w:val="24"/>
                <w:szCs w:val="24"/>
              </w:rPr>
            </w:pPr>
            <w:r>
              <w:rPr>
                <w:rFonts w:hint="default" w:ascii="Times New Roman" w:hAnsi="Times New Roman" w:eastAsia="仿宋_GB2312" w:cs="Times New Roman"/>
                <w:spacing w:val="0"/>
                <w:sz w:val="24"/>
                <w:szCs w:val="24"/>
              </w:rPr>
              <w:t>%</w:t>
            </w:r>
          </w:p>
        </w:tc>
        <w:tc>
          <w:tcPr>
            <w:tcW w:w="881" w:type="dxa"/>
            <w:gridSpan w:val="2"/>
            <w:noWrap w:val="0"/>
            <w:vAlign w:val="top"/>
          </w:tcPr>
          <w:p w14:paraId="31662A73">
            <w:pPr>
              <w:spacing w:before="61" w:line="186" w:lineRule="auto"/>
              <w:ind w:left="334"/>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805" w:type="dxa"/>
            <w:gridSpan w:val="2"/>
            <w:vMerge w:val="restart"/>
            <w:tcBorders>
              <w:bottom w:val="nil"/>
            </w:tcBorders>
            <w:noWrap w:val="0"/>
            <w:vAlign w:val="top"/>
          </w:tcPr>
          <w:p w14:paraId="422AD453">
            <w:pPr>
              <w:pStyle w:val="7"/>
              <w:spacing w:line="285" w:lineRule="auto"/>
              <w:rPr>
                <w:spacing w:val="0"/>
              </w:rPr>
            </w:pPr>
          </w:p>
          <w:p w14:paraId="00F17482">
            <w:pPr>
              <w:pStyle w:val="7"/>
              <w:spacing w:line="285" w:lineRule="auto"/>
              <w:rPr>
                <w:spacing w:val="0"/>
              </w:rPr>
            </w:pPr>
          </w:p>
          <w:p w14:paraId="76662126">
            <w:pPr>
              <w:spacing w:before="69" w:line="185" w:lineRule="auto"/>
              <w:ind w:left="36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2AD64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noWrap w:val="0"/>
            <w:vAlign w:val="top"/>
          </w:tcPr>
          <w:p w14:paraId="680DD769">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4F9A8092">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1BFA6D1A">
            <w:pPr>
              <w:spacing w:before="61" w:line="186" w:lineRule="auto"/>
              <w:ind w:left="63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w:t>
            </w:r>
          </w:p>
        </w:tc>
        <w:tc>
          <w:tcPr>
            <w:tcW w:w="809" w:type="dxa"/>
            <w:gridSpan w:val="2"/>
            <w:vMerge w:val="continue"/>
            <w:tcBorders>
              <w:top w:val="nil"/>
              <w:bottom w:val="nil"/>
            </w:tcBorders>
            <w:noWrap w:val="0"/>
            <w:vAlign w:val="top"/>
          </w:tcPr>
          <w:p w14:paraId="61C8CEC3">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16BA0DBC">
            <w:pPr>
              <w:spacing w:before="61" w:line="186" w:lineRule="auto"/>
              <w:ind w:left="33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w:t>
            </w:r>
          </w:p>
        </w:tc>
        <w:tc>
          <w:tcPr>
            <w:tcW w:w="805" w:type="dxa"/>
            <w:gridSpan w:val="2"/>
            <w:vMerge w:val="continue"/>
            <w:tcBorders>
              <w:top w:val="nil"/>
              <w:bottom w:val="nil"/>
            </w:tcBorders>
            <w:noWrap w:val="0"/>
            <w:vAlign w:val="top"/>
          </w:tcPr>
          <w:p w14:paraId="3AF67BA2">
            <w:pPr>
              <w:pStyle w:val="7"/>
              <w:rPr>
                <w:spacing w:val="0"/>
              </w:rPr>
            </w:pPr>
          </w:p>
        </w:tc>
      </w:tr>
      <w:tr w14:paraId="2DDE05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noWrap w:val="0"/>
            <w:vAlign w:val="top"/>
          </w:tcPr>
          <w:p w14:paraId="2C57F182">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6BBB2C6E">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27124852">
            <w:pPr>
              <w:spacing w:before="58" w:line="188" w:lineRule="auto"/>
              <w:ind w:left="63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≥4</w:t>
            </w:r>
          </w:p>
        </w:tc>
        <w:tc>
          <w:tcPr>
            <w:tcW w:w="809" w:type="dxa"/>
            <w:gridSpan w:val="2"/>
            <w:vMerge w:val="continue"/>
            <w:tcBorders>
              <w:top w:val="nil"/>
              <w:bottom w:val="nil"/>
            </w:tcBorders>
            <w:noWrap w:val="0"/>
            <w:vAlign w:val="top"/>
          </w:tcPr>
          <w:p w14:paraId="2EF51232">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58846E55">
            <w:pPr>
              <w:spacing w:before="58" w:line="188" w:lineRule="auto"/>
              <w:ind w:left="335"/>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w:t>
            </w:r>
          </w:p>
        </w:tc>
        <w:tc>
          <w:tcPr>
            <w:tcW w:w="805" w:type="dxa"/>
            <w:gridSpan w:val="2"/>
            <w:vMerge w:val="continue"/>
            <w:tcBorders>
              <w:top w:val="nil"/>
              <w:bottom w:val="nil"/>
            </w:tcBorders>
            <w:noWrap w:val="0"/>
            <w:vAlign w:val="top"/>
          </w:tcPr>
          <w:p w14:paraId="2F3AFC9F">
            <w:pPr>
              <w:pStyle w:val="7"/>
              <w:rPr>
                <w:spacing w:val="0"/>
              </w:rPr>
            </w:pPr>
          </w:p>
        </w:tc>
      </w:tr>
      <w:tr w14:paraId="631E49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 w:hRule="atLeast"/>
        </w:trPr>
        <w:tc>
          <w:tcPr>
            <w:tcW w:w="1487" w:type="dxa"/>
            <w:vMerge w:val="continue"/>
            <w:noWrap w:val="0"/>
            <w:vAlign w:val="top"/>
          </w:tcPr>
          <w:p w14:paraId="2917D9A4">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2088CFBD">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22BC2FC2">
            <w:pPr>
              <w:spacing w:before="63" w:line="184" w:lineRule="auto"/>
              <w:ind w:left="63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809" w:type="dxa"/>
            <w:gridSpan w:val="2"/>
            <w:vMerge w:val="continue"/>
            <w:tcBorders>
              <w:top w:val="nil"/>
              <w:bottom w:val="nil"/>
            </w:tcBorders>
            <w:noWrap w:val="0"/>
            <w:vAlign w:val="top"/>
          </w:tcPr>
          <w:p w14:paraId="73755339">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2C30B0AF">
            <w:pPr>
              <w:spacing w:before="59" w:line="187" w:lineRule="auto"/>
              <w:ind w:left="32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4</w:t>
            </w:r>
          </w:p>
        </w:tc>
        <w:tc>
          <w:tcPr>
            <w:tcW w:w="805" w:type="dxa"/>
            <w:gridSpan w:val="2"/>
            <w:vMerge w:val="continue"/>
            <w:tcBorders>
              <w:top w:val="nil"/>
              <w:bottom w:val="nil"/>
            </w:tcBorders>
            <w:noWrap w:val="0"/>
            <w:vAlign w:val="top"/>
          </w:tcPr>
          <w:p w14:paraId="16E70882">
            <w:pPr>
              <w:pStyle w:val="7"/>
              <w:rPr>
                <w:spacing w:val="0"/>
              </w:rPr>
            </w:pPr>
          </w:p>
        </w:tc>
      </w:tr>
      <w:tr w14:paraId="6BFE4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noWrap w:val="0"/>
            <w:vAlign w:val="top"/>
          </w:tcPr>
          <w:p w14:paraId="55EA51AB">
            <w:pPr>
              <w:pStyle w:val="7"/>
              <w:jc w:val="center"/>
              <w:rPr>
                <w:rFonts w:hint="eastAsia" w:ascii="仿宋_GB2312" w:hAnsi="仿宋_GB2312" w:eastAsia="仿宋_GB2312" w:cs="仿宋_GB2312"/>
                <w:spacing w:val="0"/>
                <w:sz w:val="24"/>
                <w:szCs w:val="24"/>
              </w:rPr>
            </w:pPr>
          </w:p>
        </w:tc>
        <w:tc>
          <w:tcPr>
            <w:tcW w:w="4005" w:type="dxa"/>
            <w:vMerge w:val="continue"/>
            <w:tcBorders>
              <w:top w:val="nil"/>
            </w:tcBorders>
            <w:noWrap w:val="0"/>
            <w:vAlign w:val="top"/>
          </w:tcPr>
          <w:p w14:paraId="2213A966">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4749AB4A">
            <w:pPr>
              <w:spacing w:before="59" w:line="187" w:lineRule="auto"/>
              <w:ind w:left="63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≥6</w:t>
            </w:r>
          </w:p>
        </w:tc>
        <w:tc>
          <w:tcPr>
            <w:tcW w:w="809" w:type="dxa"/>
            <w:gridSpan w:val="2"/>
            <w:vMerge w:val="continue"/>
            <w:tcBorders>
              <w:top w:val="nil"/>
            </w:tcBorders>
            <w:noWrap w:val="0"/>
            <w:vAlign w:val="top"/>
          </w:tcPr>
          <w:p w14:paraId="0889D33D">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5343D2F2">
            <w:pPr>
              <w:spacing w:before="63" w:line="184" w:lineRule="auto"/>
              <w:ind w:left="33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805" w:type="dxa"/>
            <w:gridSpan w:val="2"/>
            <w:vMerge w:val="continue"/>
            <w:tcBorders>
              <w:top w:val="nil"/>
            </w:tcBorders>
            <w:noWrap w:val="0"/>
            <w:vAlign w:val="top"/>
          </w:tcPr>
          <w:p w14:paraId="1149D742">
            <w:pPr>
              <w:pStyle w:val="7"/>
              <w:rPr>
                <w:spacing w:val="0"/>
              </w:rPr>
            </w:pPr>
          </w:p>
        </w:tc>
      </w:tr>
      <w:tr w14:paraId="6A46A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1487" w:type="dxa"/>
            <w:vMerge w:val="continue"/>
            <w:noWrap w:val="0"/>
            <w:vAlign w:val="top"/>
          </w:tcPr>
          <w:p w14:paraId="5FFCDFE7">
            <w:pPr>
              <w:pStyle w:val="7"/>
              <w:jc w:val="center"/>
              <w:rPr>
                <w:rFonts w:hint="eastAsia" w:ascii="仿宋_GB2312" w:hAnsi="仿宋_GB2312" w:eastAsia="仿宋_GB2312" w:cs="仿宋_GB2312"/>
                <w:spacing w:val="0"/>
                <w:sz w:val="24"/>
                <w:szCs w:val="24"/>
              </w:rPr>
            </w:pPr>
          </w:p>
        </w:tc>
        <w:tc>
          <w:tcPr>
            <w:tcW w:w="4005" w:type="dxa"/>
            <w:vMerge w:val="restart"/>
            <w:tcBorders>
              <w:bottom w:val="nil"/>
            </w:tcBorders>
            <w:noWrap w:val="0"/>
            <w:vAlign w:val="center"/>
          </w:tcPr>
          <w:p w14:paraId="2404A4F4">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上一年度研发费用</w:t>
            </w:r>
          </w:p>
        </w:tc>
        <w:tc>
          <w:tcPr>
            <w:tcW w:w="1539" w:type="dxa"/>
            <w:noWrap w:val="0"/>
            <w:vAlign w:val="top"/>
          </w:tcPr>
          <w:p w14:paraId="2D5A0D4B">
            <w:pPr>
              <w:spacing w:before="59" w:line="187" w:lineRule="auto"/>
              <w:ind w:left="514"/>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&lt;800</w:t>
            </w:r>
          </w:p>
        </w:tc>
        <w:tc>
          <w:tcPr>
            <w:tcW w:w="809" w:type="dxa"/>
            <w:gridSpan w:val="2"/>
            <w:vMerge w:val="restart"/>
            <w:tcBorders>
              <w:bottom w:val="nil"/>
            </w:tcBorders>
            <w:noWrap w:val="0"/>
            <w:vAlign w:val="top"/>
          </w:tcPr>
          <w:p w14:paraId="5C537390">
            <w:pPr>
              <w:pStyle w:val="7"/>
              <w:spacing w:line="331" w:lineRule="auto"/>
              <w:jc w:val="center"/>
              <w:rPr>
                <w:rFonts w:hint="eastAsia" w:ascii="仿宋_GB2312" w:hAnsi="仿宋_GB2312" w:eastAsia="仿宋_GB2312" w:cs="仿宋_GB2312"/>
                <w:spacing w:val="0"/>
                <w:sz w:val="24"/>
                <w:szCs w:val="24"/>
              </w:rPr>
            </w:pPr>
          </w:p>
          <w:p w14:paraId="59771175">
            <w:pPr>
              <w:pStyle w:val="7"/>
              <w:spacing w:line="331" w:lineRule="auto"/>
              <w:jc w:val="center"/>
              <w:rPr>
                <w:rFonts w:hint="eastAsia" w:ascii="仿宋_GB2312" w:hAnsi="仿宋_GB2312" w:eastAsia="仿宋_GB2312" w:cs="仿宋_GB2312"/>
                <w:spacing w:val="0"/>
                <w:sz w:val="24"/>
                <w:szCs w:val="24"/>
              </w:rPr>
            </w:pPr>
          </w:p>
          <w:p w14:paraId="5B187625">
            <w:pPr>
              <w:spacing w:before="78" w:line="221" w:lineRule="auto"/>
              <w:ind w:left="165"/>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万元</w:t>
            </w:r>
          </w:p>
        </w:tc>
        <w:tc>
          <w:tcPr>
            <w:tcW w:w="881" w:type="dxa"/>
            <w:gridSpan w:val="2"/>
            <w:noWrap w:val="0"/>
            <w:vAlign w:val="top"/>
          </w:tcPr>
          <w:p w14:paraId="1E5C6D17">
            <w:pPr>
              <w:spacing w:before="59" w:line="187" w:lineRule="auto"/>
              <w:ind w:left="334"/>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805" w:type="dxa"/>
            <w:gridSpan w:val="2"/>
            <w:vMerge w:val="restart"/>
            <w:tcBorders>
              <w:bottom w:val="nil"/>
            </w:tcBorders>
            <w:noWrap w:val="0"/>
            <w:vAlign w:val="top"/>
          </w:tcPr>
          <w:p w14:paraId="7BC4D606">
            <w:pPr>
              <w:pStyle w:val="7"/>
              <w:spacing w:line="357" w:lineRule="auto"/>
              <w:rPr>
                <w:spacing w:val="0"/>
              </w:rPr>
            </w:pPr>
          </w:p>
          <w:p w14:paraId="1ACCD06F">
            <w:pPr>
              <w:pStyle w:val="7"/>
              <w:spacing w:line="358" w:lineRule="auto"/>
              <w:rPr>
                <w:spacing w:val="0"/>
              </w:rPr>
            </w:pPr>
          </w:p>
          <w:p w14:paraId="04ED1CA5">
            <w:pPr>
              <w:spacing w:before="69" w:line="185" w:lineRule="auto"/>
              <w:ind w:left="36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1F21C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noWrap w:val="0"/>
            <w:vAlign w:val="top"/>
          </w:tcPr>
          <w:p w14:paraId="284BB5E8">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04EF75D9">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5C9C666F">
            <w:pPr>
              <w:spacing w:before="61" w:line="186" w:lineRule="auto"/>
              <w:ind w:left="51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≥800</w:t>
            </w:r>
          </w:p>
        </w:tc>
        <w:tc>
          <w:tcPr>
            <w:tcW w:w="809" w:type="dxa"/>
            <w:gridSpan w:val="2"/>
            <w:vMerge w:val="continue"/>
            <w:tcBorders>
              <w:top w:val="nil"/>
              <w:bottom w:val="nil"/>
            </w:tcBorders>
            <w:noWrap w:val="0"/>
            <w:vAlign w:val="top"/>
          </w:tcPr>
          <w:p w14:paraId="508A4C2C">
            <w:pPr>
              <w:pStyle w:val="7"/>
              <w:rPr>
                <w:rFonts w:hint="eastAsia" w:ascii="仿宋_GB2312" w:hAnsi="仿宋_GB2312" w:eastAsia="仿宋_GB2312" w:cs="仿宋_GB2312"/>
                <w:spacing w:val="0"/>
                <w:sz w:val="24"/>
                <w:szCs w:val="24"/>
              </w:rPr>
            </w:pPr>
          </w:p>
        </w:tc>
        <w:tc>
          <w:tcPr>
            <w:tcW w:w="881" w:type="dxa"/>
            <w:gridSpan w:val="2"/>
            <w:noWrap w:val="0"/>
            <w:vAlign w:val="top"/>
          </w:tcPr>
          <w:p w14:paraId="716508D5">
            <w:pPr>
              <w:spacing w:before="61" w:line="186" w:lineRule="auto"/>
              <w:ind w:left="35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w:t>
            </w:r>
          </w:p>
        </w:tc>
        <w:tc>
          <w:tcPr>
            <w:tcW w:w="805" w:type="dxa"/>
            <w:gridSpan w:val="2"/>
            <w:vMerge w:val="continue"/>
            <w:tcBorders>
              <w:top w:val="nil"/>
              <w:bottom w:val="nil"/>
            </w:tcBorders>
            <w:noWrap w:val="0"/>
            <w:vAlign w:val="top"/>
          </w:tcPr>
          <w:p w14:paraId="231CE6C3">
            <w:pPr>
              <w:pStyle w:val="7"/>
              <w:rPr>
                <w:spacing w:val="0"/>
              </w:rPr>
            </w:pPr>
          </w:p>
        </w:tc>
      </w:tr>
      <w:tr w14:paraId="4605B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rPr>
        <w:tc>
          <w:tcPr>
            <w:tcW w:w="1487" w:type="dxa"/>
            <w:vMerge w:val="continue"/>
            <w:noWrap w:val="0"/>
            <w:vAlign w:val="top"/>
          </w:tcPr>
          <w:p w14:paraId="64333F37">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17DFC272">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0F346DFA">
            <w:pPr>
              <w:spacing w:before="61" w:line="186" w:lineRule="auto"/>
              <w:ind w:left="45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≥2000</w:t>
            </w:r>
          </w:p>
        </w:tc>
        <w:tc>
          <w:tcPr>
            <w:tcW w:w="809" w:type="dxa"/>
            <w:gridSpan w:val="2"/>
            <w:vMerge w:val="continue"/>
            <w:tcBorders>
              <w:top w:val="nil"/>
              <w:bottom w:val="nil"/>
            </w:tcBorders>
            <w:noWrap w:val="0"/>
            <w:vAlign w:val="top"/>
          </w:tcPr>
          <w:p w14:paraId="683F6B67">
            <w:pPr>
              <w:pStyle w:val="7"/>
              <w:rPr>
                <w:rFonts w:hint="eastAsia" w:ascii="仿宋_GB2312" w:hAnsi="仿宋_GB2312" w:eastAsia="仿宋_GB2312" w:cs="仿宋_GB2312"/>
                <w:spacing w:val="0"/>
                <w:sz w:val="24"/>
                <w:szCs w:val="24"/>
              </w:rPr>
            </w:pPr>
          </w:p>
        </w:tc>
        <w:tc>
          <w:tcPr>
            <w:tcW w:w="881" w:type="dxa"/>
            <w:gridSpan w:val="2"/>
            <w:noWrap w:val="0"/>
            <w:vAlign w:val="top"/>
          </w:tcPr>
          <w:p w14:paraId="37F9D4A7">
            <w:pPr>
              <w:spacing w:before="61" w:line="186" w:lineRule="auto"/>
              <w:ind w:left="33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w:t>
            </w:r>
          </w:p>
        </w:tc>
        <w:tc>
          <w:tcPr>
            <w:tcW w:w="805" w:type="dxa"/>
            <w:gridSpan w:val="2"/>
            <w:vMerge w:val="continue"/>
            <w:tcBorders>
              <w:top w:val="nil"/>
              <w:bottom w:val="nil"/>
            </w:tcBorders>
            <w:noWrap w:val="0"/>
            <w:vAlign w:val="top"/>
          </w:tcPr>
          <w:p w14:paraId="460E5008">
            <w:pPr>
              <w:pStyle w:val="7"/>
              <w:rPr>
                <w:spacing w:val="0"/>
              </w:rPr>
            </w:pPr>
          </w:p>
        </w:tc>
      </w:tr>
      <w:tr w14:paraId="64017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noWrap w:val="0"/>
            <w:vAlign w:val="top"/>
          </w:tcPr>
          <w:p w14:paraId="3FE0530A">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2667711B">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2411AC8C">
            <w:pPr>
              <w:spacing w:before="58" w:line="188" w:lineRule="auto"/>
              <w:ind w:left="45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≥5000</w:t>
            </w:r>
          </w:p>
        </w:tc>
        <w:tc>
          <w:tcPr>
            <w:tcW w:w="809" w:type="dxa"/>
            <w:gridSpan w:val="2"/>
            <w:vMerge w:val="continue"/>
            <w:tcBorders>
              <w:top w:val="nil"/>
              <w:bottom w:val="nil"/>
            </w:tcBorders>
            <w:noWrap w:val="0"/>
            <w:vAlign w:val="top"/>
          </w:tcPr>
          <w:p w14:paraId="6AE3EA95">
            <w:pPr>
              <w:pStyle w:val="7"/>
              <w:rPr>
                <w:rFonts w:hint="eastAsia" w:ascii="仿宋_GB2312" w:hAnsi="仿宋_GB2312" w:eastAsia="仿宋_GB2312" w:cs="仿宋_GB2312"/>
                <w:spacing w:val="0"/>
                <w:sz w:val="24"/>
                <w:szCs w:val="24"/>
              </w:rPr>
            </w:pPr>
          </w:p>
        </w:tc>
        <w:tc>
          <w:tcPr>
            <w:tcW w:w="881" w:type="dxa"/>
            <w:gridSpan w:val="2"/>
            <w:noWrap w:val="0"/>
            <w:vAlign w:val="top"/>
          </w:tcPr>
          <w:p w14:paraId="5517678D">
            <w:pPr>
              <w:spacing w:before="58" w:line="188" w:lineRule="auto"/>
              <w:ind w:left="335"/>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w:t>
            </w:r>
          </w:p>
        </w:tc>
        <w:tc>
          <w:tcPr>
            <w:tcW w:w="805" w:type="dxa"/>
            <w:gridSpan w:val="2"/>
            <w:vMerge w:val="continue"/>
            <w:tcBorders>
              <w:top w:val="nil"/>
              <w:bottom w:val="nil"/>
            </w:tcBorders>
            <w:noWrap w:val="0"/>
            <w:vAlign w:val="top"/>
          </w:tcPr>
          <w:p w14:paraId="2CC3C554">
            <w:pPr>
              <w:pStyle w:val="7"/>
              <w:rPr>
                <w:spacing w:val="0"/>
              </w:rPr>
            </w:pPr>
          </w:p>
        </w:tc>
      </w:tr>
      <w:tr w14:paraId="068E8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noWrap w:val="0"/>
            <w:vAlign w:val="top"/>
          </w:tcPr>
          <w:p w14:paraId="1F1ABFBB">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0DB52511">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2DFA6AC4">
            <w:pPr>
              <w:spacing w:before="59" w:line="187" w:lineRule="auto"/>
              <w:ind w:left="45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≥8000</w:t>
            </w:r>
          </w:p>
        </w:tc>
        <w:tc>
          <w:tcPr>
            <w:tcW w:w="809" w:type="dxa"/>
            <w:gridSpan w:val="2"/>
            <w:vMerge w:val="continue"/>
            <w:tcBorders>
              <w:top w:val="nil"/>
              <w:bottom w:val="nil"/>
            </w:tcBorders>
            <w:noWrap w:val="0"/>
            <w:vAlign w:val="top"/>
          </w:tcPr>
          <w:p w14:paraId="066C772D">
            <w:pPr>
              <w:pStyle w:val="7"/>
              <w:rPr>
                <w:rFonts w:hint="eastAsia" w:ascii="仿宋_GB2312" w:hAnsi="仿宋_GB2312" w:eastAsia="仿宋_GB2312" w:cs="仿宋_GB2312"/>
                <w:spacing w:val="0"/>
                <w:sz w:val="24"/>
                <w:szCs w:val="24"/>
              </w:rPr>
            </w:pPr>
          </w:p>
        </w:tc>
        <w:tc>
          <w:tcPr>
            <w:tcW w:w="881" w:type="dxa"/>
            <w:gridSpan w:val="2"/>
            <w:noWrap w:val="0"/>
            <w:vAlign w:val="top"/>
          </w:tcPr>
          <w:p w14:paraId="76594365">
            <w:pPr>
              <w:spacing w:before="59" w:line="187" w:lineRule="auto"/>
              <w:ind w:left="32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4</w:t>
            </w:r>
          </w:p>
        </w:tc>
        <w:tc>
          <w:tcPr>
            <w:tcW w:w="805" w:type="dxa"/>
            <w:gridSpan w:val="2"/>
            <w:vMerge w:val="continue"/>
            <w:tcBorders>
              <w:top w:val="nil"/>
              <w:bottom w:val="nil"/>
            </w:tcBorders>
            <w:noWrap w:val="0"/>
            <w:vAlign w:val="top"/>
          </w:tcPr>
          <w:p w14:paraId="46327A10">
            <w:pPr>
              <w:pStyle w:val="7"/>
              <w:rPr>
                <w:spacing w:val="0"/>
              </w:rPr>
            </w:pPr>
          </w:p>
        </w:tc>
      </w:tr>
      <w:tr w14:paraId="07011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noWrap w:val="0"/>
            <w:vAlign w:val="top"/>
          </w:tcPr>
          <w:p w14:paraId="5E34B9A8">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single" w:color="auto" w:sz="4" w:space="0"/>
            </w:tcBorders>
            <w:noWrap w:val="0"/>
            <w:vAlign w:val="top"/>
          </w:tcPr>
          <w:p w14:paraId="4E6B64CB">
            <w:pPr>
              <w:pStyle w:val="7"/>
              <w:rPr>
                <w:rFonts w:hint="eastAsia" w:ascii="仿宋_GB2312" w:hAnsi="仿宋_GB2312" w:eastAsia="仿宋_GB2312" w:cs="仿宋_GB2312"/>
                <w:spacing w:val="0"/>
                <w:kern w:val="2"/>
                <w:sz w:val="24"/>
                <w:szCs w:val="24"/>
                <w:lang w:val="en-US" w:eastAsia="zh-CN" w:bidi="ar-SA"/>
              </w:rPr>
            </w:pPr>
          </w:p>
        </w:tc>
        <w:tc>
          <w:tcPr>
            <w:tcW w:w="1539" w:type="dxa"/>
            <w:tcBorders>
              <w:bottom w:val="single" w:color="auto" w:sz="4" w:space="0"/>
            </w:tcBorders>
            <w:noWrap w:val="0"/>
            <w:vAlign w:val="top"/>
          </w:tcPr>
          <w:p w14:paraId="4CA529F4">
            <w:pPr>
              <w:spacing w:before="59" w:line="187" w:lineRule="auto"/>
              <w:ind w:left="39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≥10000</w:t>
            </w:r>
          </w:p>
        </w:tc>
        <w:tc>
          <w:tcPr>
            <w:tcW w:w="809" w:type="dxa"/>
            <w:gridSpan w:val="2"/>
            <w:vMerge w:val="continue"/>
            <w:tcBorders>
              <w:top w:val="nil"/>
              <w:bottom w:val="single" w:color="auto" w:sz="4" w:space="0"/>
            </w:tcBorders>
            <w:noWrap w:val="0"/>
            <w:vAlign w:val="top"/>
          </w:tcPr>
          <w:p w14:paraId="358AD095">
            <w:pPr>
              <w:pStyle w:val="7"/>
              <w:rPr>
                <w:rFonts w:hint="eastAsia" w:ascii="仿宋_GB2312" w:hAnsi="仿宋_GB2312" w:eastAsia="仿宋_GB2312" w:cs="仿宋_GB2312"/>
                <w:spacing w:val="0"/>
                <w:sz w:val="24"/>
                <w:szCs w:val="24"/>
              </w:rPr>
            </w:pPr>
          </w:p>
        </w:tc>
        <w:tc>
          <w:tcPr>
            <w:tcW w:w="881" w:type="dxa"/>
            <w:gridSpan w:val="2"/>
            <w:tcBorders>
              <w:bottom w:val="single" w:color="auto" w:sz="4" w:space="0"/>
            </w:tcBorders>
            <w:noWrap w:val="0"/>
            <w:vAlign w:val="top"/>
          </w:tcPr>
          <w:p w14:paraId="06115BE8">
            <w:pPr>
              <w:spacing w:before="63" w:line="184" w:lineRule="auto"/>
              <w:ind w:left="33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805" w:type="dxa"/>
            <w:gridSpan w:val="2"/>
            <w:vMerge w:val="continue"/>
            <w:tcBorders>
              <w:top w:val="nil"/>
              <w:bottom w:val="single" w:color="auto" w:sz="4" w:space="0"/>
            </w:tcBorders>
            <w:noWrap w:val="0"/>
            <w:vAlign w:val="top"/>
          </w:tcPr>
          <w:p w14:paraId="692820BD">
            <w:pPr>
              <w:pStyle w:val="7"/>
              <w:rPr>
                <w:spacing w:val="0"/>
              </w:rPr>
            </w:pPr>
          </w:p>
        </w:tc>
      </w:tr>
      <w:tr w14:paraId="1DA3E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1487" w:type="dxa"/>
            <w:vMerge w:val="restart"/>
            <w:tcBorders>
              <w:top w:val="single" w:color="auto" w:sz="4" w:space="0"/>
              <w:bottom w:val="nil"/>
            </w:tcBorders>
            <w:noWrap w:val="0"/>
            <w:vAlign w:val="top"/>
          </w:tcPr>
          <w:p w14:paraId="7FECC72D">
            <w:pPr>
              <w:pStyle w:val="7"/>
              <w:spacing w:line="247" w:lineRule="auto"/>
              <w:jc w:val="center"/>
              <w:rPr>
                <w:rFonts w:hint="eastAsia" w:ascii="仿宋_GB2312" w:hAnsi="仿宋_GB2312" w:eastAsia="仿宋_GB2312" w:cs="仿宋_GB2312"/>
                <w:spacing w:val="0"/>
                <w:sz w:val="24"/>
                <w:szCs w:val="24"/>
              </w:rPr>
            </w:pPr>
          </w:p>
          <w:p w14:paraId="58D9C04A">
            <w:pPr>
              <w:pStyle w:val="7"/>
              <w:spacing w:line="247" w:lineRule="auto"/>
              <w:jc w:val="center"/>
              <w:rPr>
                <w:rFonts w:hint="eastAsia" w:ascii="仿宋_GB2312" w:hAnsi="仿宋_GB2312" w:eastAsia="仿宋_GB2312" w:cs="仿宋_GB2312"/>
                <w:spacing w:val="0"/>
                <w:sz w:val="24"/>
                <w:szCs w:val="24"/>
              </w:rPr>
            </w:pPr>
          </w:p>
          <w:p w14:paraId="6D0BC14F">
            <w:pPr>
              <w:pStyle w:val="7"/>
              <w:spacing w:line="247" w:lineRule="auto"/>
              <w:jc w:val="center"/>
              <w:rPr>
                <w:rFonts w:hint="eastAsia" w:ascii="仿宋_GB2312" w:hAnsi="仿宋_GB2312" w:eastAsia="仿宋_GB2312" w:cs="仿宋_GB2312"/>
                <w:spacing w:val="0"/>
                <w:sz w:val="24"/>
                <w:szCs w:val="24"/>
              </w:rPr>
            </w:pPr>
          </w:p>
          <w:p w14:paraId="23942338">
            <w:pPr>
              <w:spacing w:before="78" w:line="218" w:lineRule="auto"/>
              <w:ind w:right="378"/>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知识产权</w:t>
            </w:r>
          </w:p>
          <w:p w14:paraId="3532D566">
            <w:pPr>
              <w:spacing w:before="78" w:line="218" w:lineRule="auto"/>
              <w:ind w:right="378"/>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r>
              <w:rPr>
                <w:rFonts w:hint="eastAsia" w:ascii="Times New Roman" w:hAnsi="Times New Roman" w:eastAsia="仿宋_GB2312" w:cs="Times New Roman"/>
                <w:spacing w:val="0"/>
                <w:sz w:val="24"/>
                <w:szCs w:val="24"/>
              </w:rPr>
              <w:t>15</w:t>
            </w:r>
            <w:r>
              <w:rPr>
                <w:rFonts w:hint="eastAsia" w:ascii="仿宋_GB2312" w:hAnsi="仿宋_GB2312" w:eastAsia="仿宋_GB2312" w:cs="仿宋_GB2312"/>
                <w:spacing w:val="0"/>
                <w:sz w:val="24"/>
                <w:szCs w:val="24"/>
              </w:rPr>
              <w:t>分）</w:t>
            </w:r>
          </w:p>
        </w:tc>
        <w:tc>
          <w:tcPr>
            <w:tcW w:w="4005" w:type="dxa"/>
            <w:tcBorders>
              <w:top w:val="single" w:color="auto" w:sz="4" w:space="0"/>
            </w:tcBorders>
            <w:noWrap w:val="0"/>
            <w:vAlign w:val="top"/>
          </w:tcPr>
          <w:p w14:paraId="49968D9E">
            <w:pPr>
              <w:pStyle w:val="7"/>
              <w:spacing w:line="249" w:lineRule="auto"/>
              <w:rPr>
                <w:rFonts w:hint="eastAsia" w:ascii="仿宋_GB2312" w:hAnsi="仿宋_GB2312" w:eastAsia="仿宋_GB2312" w:cs="仿宋_GB2312"/>
                <w:spacing w:val="0"/>
                <w:kern w:val="2"/>
                <w:sz w:val="24"/>
                <w:szCs w:val="24"/>
                <w:lang w:val="en-US" w:eastAsia="zh-CN" w:bidi="ar-SA"/>
              </w:rPr>
            </w:pPr>
          </w:p>
          <w:p w14:paraId="6BD3408B">
            <w:pPr>
              <w:pStyle w:val="7"/>
              <w:spacing w:line="250" w:lineRule="auto"/>
              <w:rPr>
                <w:rFonts w:hint="eastAsia" w:ascii="仿宋_GB2312" w:hAnsi="仿宋_GB2312" w:eastAsia="仿宋_GB2312" w:cs="仿宋_GB2312"/>
                <w:spacing w:val="0"/>
                <w:kern w:val="2"/>
                <w:sz w:val="24"/>
                <w:szCs w:val="24"/>
                <w:lang w:val="en-US" w:eastAsia="zh-CN" w:bidi="ar-SA"/>
              </w:rPr>
            </w:pPr>
          </w:p>
          <w:p w14:paraId="7867CB69">
            <w:pPr>
              <w:spacing w:before="78" w:line="216" w:lineRule="auto"/>
              <w:ind w:left="123" w:right="149" w:hanging="4"/>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近三年通过自主研发获得</w:t>
            </w:r>
            <w:r>
              <w:rPr>
                <w:rFonts w:hint="default" w:ascii="Times New Roman" w:hAnsi="Times New Roman" w:eastAsia="仿宋_GB2312" w:cs="Times New Roman"/>
                <w:spacing w:val="0"/>
                <w:sz w:val="24"/>
                <w:szCs w:val="24"/>
                <w:lang w:val="en-US" w:eastAsia="zh-CN"/>
              </w:rPr>
              <w:t>Ⅰ</w:t>
            </w:r>
            <w:r>
              <w:rPr>
                <w:rFonts w:hint="eastAsia" w:ascii="仿宋_GB2312" w:hAnsi="仿宋_GB2312" w:eastAsia="仿宋_GB2312" w:cs="仿宋_GB2312"/>
                <w:spacing w:val="0"/>
                <w:kern w:val="2"/>
                <w:sz w:val="24"/>
                <w:szCs w:val="24"/>
                <w:lang w:val="en-US" w:eastAsia="zh-CN" w:bidi="ar-SA"/>
              </w:rPr>
              <w:t>类知识产权授权数量</w:t>
            </w:r>
          </w:p>
        </w:tc>
        <w:tc>
          <w:tcPr>
            <w:tcW w:w="1539" w:type="dxa"/>
            <w:tcBorders>
              <w:top w:val="single" w:color="auto" w:sz="4" w:space="0"/>
            </w:tcBorders>
            <w:noWrap w:val="0"/>
            <w:vAlign w:val="top"/>
          </w:tcPr>
          <w:p w14:paraId="0551689A">
            <w:pPr>
              <w:spacing w:before="20" w:line="216" w:lineRule="auto"/>
              <w:ind w:left="205"/>
              <w:jc w:val="both"/>
              <w:rPr>
                <w:rFonts w:hint="eastAsia" w:ascii="Times New Roman" w:hAnsi="Times New Roman" w:eastAsia="仿宋_GB2312" w:cs="Times New Roman"/>
                <w:spacing w:val="0"/>
                <w:sz w:val="24"/>
                <w:szCs w:val="24"/>
                <w:lang w:val="en-US" w:eastAsia="zh-CN"/>
              </w:rPr>
            </w:pPr>
            <w:r>
              <w:rPr>
                <w:rFonts w:hint="eastAsia" w:ascii="仿宋_GB2312" w:hAnsi="仿宋_GB2312" w:eastAsia="仿宋_GB2312" w:cs="仿宋_GB2312"/>
                <w:spacing w:val="0"/>
                <w:sz w:val="24"/>
                <w:szCs w:val="24"/>
              </w:rPr>
              <w:t>满</w:t>
            </w:r>
            <w:r>
              <w:rPr>
                <w:rFonts w:hint="default" w:ascii="Times New Roman" w:hAnsi="Times New Roman" w:eastAsia="仿宋_GB2312" w:cs="Times New Roman"/>
                <w:spacing w:val="0"/>
                <w:sz w:val="24"/>
                <w:szCs w:val="24"/>
                <w:lang w:val="en-US" w:eastAsia="zh-CN"/>
              </w:rPr>
              <w:t>3</w:t>
            </w:r>
            <w:r>
              <w:rPr>
                <w:rFonts w:hint="eastAsia" w:ascii="仿宋_GB2312" w:hAnsi="仿宋_GB2312" w:eastAsia="仿宋_GB2312" w:cs="仿宋_GB2312"/>
                <w:spacing w:val="0"/>
                <w:sz w:val="24"/>
                <w:szCs w:val="24"/>
              </w:rPr>
              <w:t>件得</w:t>
            </w:r>
            <w:r>
              <w:rPr>
                <w:rFonts w:hint="eastAsia" w:ascii="Times New Roman" w:hAnsi="Times New Roman" w:eastAsia="仿宋_GB2312" w:cs="Times New Roman"/>
                <w:spacing w:val="0"/>
                <w:sz w:val="24"/>
                <w:szCs w:val="24"/>
                <w:lang w:val="en-US" w:eastAsia="zh-CN"/>
              </w:rPr>
              <w:t>6</w:t>
            </w:r>
            <w:r>
              <w:rPr>
                <w:rFonts w:hint="eastAsia" w:ascii="仿宋_GB2312" w:hAnsi="仿宋_GB2312" w:eastAsia="仿宋_GB2312" w:cs="仿宋_GB2312"/>
                <w:spacing w:val="0"/>
                <w:sz w:val="24"/>
                <w:szCs w:val="24"/>
              </w:rPr>
              <w:t>分；</w:t>
            </w:r>
            <w:r>
              <w:rPr>
                <w:rFonts w:hint="eastAsia" w:ascii="Times New Roman" w:hAnsi="Times New Roman" w:eastAsia="仿宋_GB2312" w:cs="Times New Roman"/>
                <w:spacing w:val="0"/>
                <w:sz w:val="24"/>
                <w:szCs w:val="24"/>
                <w:lang w:val="en-US" w:eastAsia="zh-CN"/>
              </w:rPr>
              <w:t>3</w:t>
            </w:r>
            <w:r>
              <w:rPr>
                <w:rFonts w:hint="eastAsia" w:ascii="仿宋_GB2312" w:hAnsi="仿宋_GB2312" w:eastAsia="仿宋_GB2312" w:cs="仿宋_GB2312"/>
                <w:spacing w:val="0"/>
                <w:sz w:val="24"/>
                <w:szCs w:val="24"/>
              </w:rPr>
              <w:t>件以上，每增加</w:t>
            </w:r>
            <w:r>
              <w:rPr>
                <w:rFonts w:hint="eastAsia" w:ascii="Times New Roman" w:hAnsi="Times New Roman" w:eastAsia="仿宋_GB2312" w:cs="Times New Roman"/>
                <w:spacing w:val="0"/>
                <w:sz w:val="24"/>
                <w:szCs w:val="24"/>
                <w:lang w:val="en-US" w:eastAsia="zh-CN"/>
              </w:rPr>
              <w:t>1</w:t>
            </w:r>
          </w:p>
          <w:p w14:paraId="0E431469">
            <w:pPr>
              <w:spacing w:before="20" w:line="216" w:lineRule="auto"/>
              <w:ind w:left="205"/>
              <w:jc w:val="both"/>
              <w:rPr>
                <w:rFonts w:hint="eastAsia" w:ascii="仿宋_GB2312" w:hAnsi="仿宋_GB2312" w:eastAsia="仿宋_GB2312" w:cs="仿宋_GB2312"/>
                <w:spacing w:val="0"/>
                <w:sz w:val="24"/>
                <w:szCs w:val="24"/>
                <w:lang w:eastAsia="zh-CN"/>
              </w:rPr>
            </w:pPr>
            <w:r>
              <w:rPr>
                <w:rFonts w:hint="eastAsia" w:ascii="Times New Roman" w:hAnsi="Times New Roman" w:eastAsia="仿宋_GB2312" w:cs="Times New Roman"/>
                <w:spacing w:val="0"/>
                <w:sz w:val="24"/>
                <w:szCs w:val="24"/>
                <w:lang w:val="en-US" w:eastAsia="zh-CN"/>
              </w:rPr>
              <w:t>件加1</w:t>
            </w:r>
            <w:r>
              <w:rPr>
                <w:rFonts w:hint="eastAsia" w:ascii="仿宋_GB2312" w:hAnsi="仿宋_GB2312" w:eastAsia="仿宋_GB2312" w:cs="仿宋_GB2312"/>
                <w:spacing w:val="0"/>
                <w:sz w:val="24"/>
                <w:szCs w:val="24"/>
              </w:rPr>
              <w:t>分；</w:t>
            </w:r>
            <w:r>
              <w:rPr>
                <w:rFonts w:hint="eastAsia" w:ascii="Times New Roman" w:hAnsi="Times New Roman" w:eastAsia="仿宋_GB2312" w:cs="Times New Roman"/>
                <w:spacing w:val="0"/>
                <w:sz w:val="24"/>
                <w:szCs w:val="24"/>
                <w:lang w:val="en-US" w:eastAsia="zh-CN"/>
              </w:rPr>
              <w:t>3</w:t>
            </w:r>
          </w:p>
          <w:p w14:paraId="4C0D884C">
            <w:pPr>
              <w:spacing w:line="216" w:lineRule="auto"/>
              <w:ind w:left="163"/>
              <w:jc w:val="both"/>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件以下不得</w:t>
            </w:r>
          </w:p>
          <w:p w14:paraId="56FAB18E">
            <w:pPr>
              <w:spacing w:line="194" w:lineRule="auto"/>
              <w:ind w:left="648"/>
              <w:jc w:val="both"/>
              <w:rPr>
                <w:rFonts w:ascii="仿宋" w:hAnsi="仿宋" w:eastAsia="仿宋" w:cs="仿宋"/>
                <w:spacing w:val="0"/>
                <w:sz w:val="24"/>
                <w:szCs w:val="24"/>
              </w:rPr>
            </w:pPr>
            <w:r>
              <w:rPr>
                <w:rFonts w:hint="eastAsia" w:ascii="仿宋_GB2312" w:hAnsi="仿宋_GB2312" w:eastAsia="仿宋_GB2312" w:cs="仿宋_GB2312"/>
                <w:spacing w:val="0"/>
                <w:sz w:val="24"/>
                <w:szCs w:val="24"/>
              </w:rPr>
              <w:t>分</w:t>
            </w:r>
          </w:p>
        </w:tc>
        <w:tc>
          <w:tcPr>
            <w:tcW w:w="809" w:type="dxa"/>
            <w:gridSpan w:val="2"/>
            <w:tcBorders>
              <w:top w:val="single" w:color="auto" w:sz="4" w:space="0"/>
            </w:tcBorders>
            <w:noWrap w:val="0"/>
            <w:vAlign w:val="top"/>
          </w:tcPr>
          <w:p w14:paraId="36E03770">
            <w:pPr>
              <w:pStyle w:val="7"/>
              <w:spacing w:line="319" w:lineRule="auto"/>
              <w:jc w:val="center"/>
              <w:rPr>
                <w:rFonts w:hint="eastAsia" w:ascii="仿宋_GB2312" w:hAnsi="仿宋_GB2312" w:eastAsia="仿宋_GB2312" w:cs="仿宋_GB2312"/>
                <w:spacing w:val="0"/>
                <w:sz w:val="24"/>
                <w:szCs w:val="24"/>
              </w:rPr>
            </w:pPr>
          </w:p>
          <w:p w14:paraId="39A17C30">
            <w:pPr>
              <w:pStyle w:val="7"/>
              <w:spacing w:line="320" w:lineRule="auto"/>
              <w:jc w:val="center"/>
              <w:rPr>
                <w:rFonts w:hint="eastAsia" w:ascii="仿宋_GB2312" w:hAnsi="仿宋_GB2312" w:eastAsia="仿宋_GB2312" w:cs="仿宋_GB2312"/>
                <w:spacing w:val="0"/>
                <w:sz w:val="24"/>
                <w:szCs w:val="24"/>
              </w:rPr>
            </w:pPr>
          </w:p>
          <w:p w14:paraId="7FA3DED8">
            <w:pPr>
              <w:spacing w:before="78" w:line="217" w:lineRule="auto"/>
              <w:ind w:left="269"/>
              <w:jc w:val="both"/>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件</w:t>
            </w:r>
          </w:p>
        </w:tc>
        <w:tc>
          <w:tcPr>
            <w:tcW w:w="881" w:type="dxa"/>
            <w:gridSpan w:val="2"/>
            <w:tcBorders>
              <w:top w:val="single" w:color="auto" w:sz="4" w:space="0"/>
            </w:tcBorders>
            <w:noWrap w:val="0"/>
            <w:vAlign w:val="top"/>
          </w:tcPr>
          <w:p w14:paraId="722A328C">
            <w:pPr>
              <w:pStyle w:val="7"/>
              <w:spacing w:line="344" w:lineRule="auto"/>
              <w:rPr>
                <w:spacing w:val="0"/>
              </w:rPr>
            </w:pPr>
          </w:p>
          <w:p w14:paraId="2ED339DE">
            <w:pPr>
              <w:pStyle w:val="7"/>
              <w:spacing w:line="344" w:lineRule="auto"/>
              <w:rPr>
                <w:spacing w:val="0"/>
              </w:rPr>
            </w:pPr>
          </w:p>
          <w:p w14:paraId="0EAEDD81">
            <w:pPr>
              <w:spacing w:before="69" w:line="188" w:lineRule="auto"/>
              <w:ind w:left="14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 10</w:t>
            </w:r>
          </w:p>
        </w:tc>
        <w:tc>
          <w:tcPr>
            <w:tcW w:w="805" w:type="dxa"/>
            <w:gridSpan w:val="2"/>
            <w:tcBorders>
              <w:top w:val="single" w:color="auto" w:sz="4" w:space="0"/>
            </w:tcBorders>
            <w:noWrap w:val="0"/>
            <w:vAlign w:val="top"/>
          </w:tcPr>
          <w:p w14:paraId="70D2CF07">
            <w:pPr>
              <w:pStyle w:val="7"/>
              <w:spacing w:line="344" w:lineRule="auto"/>
              <w:rPr>
                <w:spacing w:val="0"/>
              </w:rPr>
            </w:pPr>
          </w:p>
          <w:p w14:paraId="79A92CCD">
            <w:pPr>
              <w:pStyle w:val="7"/>
              <w:spacing w:line="344" w:lineRule="auto"/>
              <w:rPr>
                <w:spacing w:val="0"/>
              </w:rPr>
            </w:pPr>
          </w:p>
          <w:p w14:paraId="63E6CD32">
            <w:pPr>
              <w:spacing w:before="69" w:line="188" w:lineRule="auto"/>
              <w:ind w:left="31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r>
      <w:tr w14:paraId="2A9E8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487" w:type="dxa"/>
            <w:vMerge w:val="continue"/>
            <w:tcBorders>
              <w:top w:val="nil"/>
              <w:bottom w:val="single" w:color="auto" w:sz="4" w:space="0"/>
            </w:tcBorders>
            <w:noWrap w:val="0"/>
            <w:vAlign w:val="top"/>
          </w:tcPr>
          <w:p w14:paraId="0712CEBD">
            <w:pPr>
              <w:pStyle w:val="7"/>
              <w:jc w:val="center"/>
              <w:rPr>
                <w:rFonts w:hint="eastAsia" w:ascii="仿宋_GB2312" w:hAnsi="仿宋_GB2312" w:eastAsia="仿宋_GB2312" w:cs="仿宋_GB2312"/>
                <w:spacing w:val="0"/>
                <w:sz w:val="24"/>
                <w:szCs w:val="24"/>
              </w:rPr>
            </w:pPr>
          </w:p>
        </w:tc>
        <w:tc>
          <w:tcPr>
            <w:tcW w:w="5544" w:type="dxa"/>
            <w:gridSpan w:val="2"/>
            <w:noWrap w:val="0"/>
            <w:vAlign w:val="top"/>
          </w:tcPr>
          <w:p w14:paraId="2418C728">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知识产权先进程度</w:t>
            </w:r>
          </w:p>
        </w:tc>
        <w:tc>
          <w:tcPr>
            <w:tcW w:w="809" w:type="dxa"/>
            <w:gridSpan w:val="2"/>
            <w:noWrap w:val="0"/>
            <w:vAlign w:val="top"/>
          </w:tcPr>
          <w:p w14:paraId="31B0DAA1">
            <w:pPr>
              <w:spacing w:before="155" w:line="192" w:lineRule="auto"/>
              <w:ind w:left="349"/>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p>
        </w:tc>
        <w:tc>
          <w:tcPr>
            <w:tcW w:w="881" w:type="dxa"/>
            <w:gridSpan w:val="2"/>
            <w:noWrap w:val="0"/>
            <w:vAlign w:val="top"/>
          </w:tcPr>
          <w:p w14:paraId="098F159C">
            <w:pPr>
              <w:spacing w:before="159" w:line="188" w:lineRule="auto"/>
              <w:ind w:left="20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805" w:type="dxa"/>
            <w:gridSpan w:val="2"/>
            <w:noWrap w:val="0"/>
            <w:vAlign w:val="top"/>
          </w:tcPr>
          <w:p w14:paraId="5B92A482">
            <w:pPr>
              <w:spacing w:before="163" w:line="185" w:lineRule="auto"/>
              <w:ind w:left="36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2187B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487" w:type="dxa"/>
            <w:vMerge w:val="restart"/>
            <w:tcBorders>
              <w:top w:val="single" w:color="auto" w:sz="4" w:space="0"/>
              <w:bottom w:val="single" w:color="auto" w:sz="4" w:space="0"/>
            </w:tcBorders>
            <w:noWrap w:val="0"/>
            <w:vAlign w:val="top"/>
          </w:tcPr>
          <w:p w14:paraId="4E0ABB15">
            <w:pPr>
              <w:pStyle w:val="7"/>
              <w:spacing w:line="272" w:lineRule="auto"/>
              <w:jc w:val="center"/>
              <w:rPr>
                <w:rFonts w:hint="eastAsia" w:ascii="仿宋_GB2312" w:hAnsi="仿宋_GB2312" w:eastAsia="仿宋_GB2312" w:cs="仿宋_GB2312"/>
                <w:spacing w:val="0"/>
                <w:sz w:val="24"/>
                <w:szCs w:val="24"/>
              </w:rPr>
            </w:pPr>
          </w:p>
          <w:p w14:paraId="1BB7010E">
            <w:pPr>
              <w:pStyle w:val="7"/>
              <w:spacing w:line="272" w:lineRule="auto"/>
              <w:jc w:val="center"/>
              <w:rPr>
                <w:rFonts w:hint="eastAsia" w:ascii="仿宋_GB2312" w:hAnsi="仿宋_GB2312" w:eastAsia="仿宋_GB2312" w:cs="仿宋_GB2312"/>
                <w:spacing w:val="0"/>
                <w:sz w:val="24"/>
                <w:szCs w:val="24"/>
              </w:rPr>
            </w:pPr>
          </w:p>
          <w:p w14:paraId="4CD2888B">
            <w:pPr>
              <w:pStyle w:val="7"/>
              <w:spacing w:line="272" w:lineRule="auto"/>
              <w:jc w:val="center"/>
              <w:rPr>
                <w:rFonts w:hint="eastAsia" w:ascii="仿宋_GB2312" w:hAnsi="仿宋_GB2312" w:eastAsia="仿宋_GB2312" w:cs="仿宋_GB2312"/>
                <w:spacing w:val="0"/>
                <w:sz w:val="24"/>
                <w:szCs w:val="24"/>
              </w:rPr>
            </w:pPr>
          </w:p>
          <w:p w14:paraId="0B294222">
            <w:pPr>
              <w:spacing w:before="78" w:line="216" w:lineRule="auto"/>
              <w:ind w:right="378"/>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研发条件</w:t>
            </w:r>
          </w:p>
          <w:p w14:paraId="6B0BAAC7">
            <w:pPr>
              <w:spacing w:before="78" w:line="216" w:lineRule="auto"/>
              <w:ind w:right="378"/>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r>
              <w:rPr>
                <w:rFonts w:hint="eastAsia" w:ascii="Times New Roman" w:hAnsi="Times New Roman" w:eastAsia="仿宋_GB2312" w:cs="Times New Roman"/>
                <w:spacing w:val="0"/>
                <w:sz w:val="24"/>
                <w:szCs w:val="24"/>
              </w:rPr>
              <w:t>15分</w:t>
            </w:r>
            <w:r>
              <w:rPr>
                <w:rFonts w:hint="eastAsia" w:ascii="仿宋_GB2312" w:hAnsi="仿宋_GB2312" w:eastAsia="仿宋_GB2312" w:cs="仿宋_GB2312"/>
                <w:spacing w:val="0"/>
                <w:sz w:val="24"/>
                <w:szCs w:val="24"/>
              </w:rPr>
              <w:t>）</w:t>
            </w:r>
          </w:p>
        </w:tc>
        <w:tc>
          <w:tcPr>
            <w:tcW w:w="4005" w:type="dxa"/>
            <w:vMerge w:val="restart"/>
            <w:tcBorders>
              <w:bottom w:val="nil"/>
            </w:tcBorders>
            <w:noWrap w:val="0"/>
            <w:vAlign w:val="top"/>
          </w:tcPr>
          <w:p w14:paraId="0DEBC15C">
            <w:pPr>
              <w:pStyle w:val="7"/>
              <w:spacing w:line="377" w:lineRule="auto"/>
              <w:rPr>
                <w:rFonts w:hint="eastAsia" w:ascii="仿宋_GB2312" w:hAnsi="仿宋_GB2312" w:eastAsia="仿宋_GB2312" w:cs="仿宋_GB2312"/>
                <w:spacing w:val="0"/>
                <w:kern w:val="2"/>
                <w:sz w:val="24"/>
                <w:szCs w:val="24"/>
                <w:lang w:val="en-US" w:eastAsia="zh-CN" w:bidi="ar-SA"/>
              </w:rPr>
            </w:pPr>
          </w:p>
          <w:p w14:paraId="116D8B3D">
            <w:pPr>
              <w:spacing w:before="78" w:line="217" w:lineRule="auto"/>
              <w:ind w:left="112"/>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科研设备原值总额</w:t>
            </w:r>
          </w:p>
        </w:tc>
        <w:tc>
          <w:tcPr>
            <w:tcW w:w="1539" w:type="dxa"/>
            <w:noWrap w:val="0"/>
            <w:vAlign w:val="top"/>
          </w:tcPr>
          <w:p w14:paraId="14096339">
            <w:pPr>
              <w:spacing w:before="63" w:line="184" w:lineRule="auto"/>
              <w:ind w:left="454"/>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&lt;1000</w:t>
            </w:r>
          </w:p>
        </w:tc>
        <w:tc>
          <w:tcPr>
            <w:tcW w:w="809" w:type="dxa"/>
            <w:gridSpan w:val="2"/>
            <w:vMerge w:val="restart"/>
            <w:tcBorders>
              <w:bottom w:val="nil"/>
            </w:tcBorders>
            <w:noWrap w:val="0"/>
            <w:vAlign w:val="top"/>
          </w:tcPr>
          <w:p w14:paraId="5BF7E74F">
            <w:pPr>
              <w:pStyle w:val="7"/>
              <w:spacing w:line="376" w:lineRule="auto"/>
              <w:jc w:val="center"/>
              <w:rPr>
                <w:rFonts w:hint="eastAsia" w:ascii="仿宋_GB2312" w:hAnsi="仿宋_GB2312" w:eastAsia="仿宋_GB2312" w:cs="仿宋_GB2312"/>
                <w:spacing w:val="0"/>
                <w:sz w:val="24"/>
                <w:szCs w:val="24"/>
              </w:rPr>
            </w:pPr>
          </w:p>
          <w:p w14:paraId="69983DBE">
            <w:pPr>
              <w:spacing w:before="78" w:line="221" w:lineRule="auto"/>
              <w:ind w:left="165"/>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万元</w:t>
            </w:r>
          </w:p>
        </w:tc>
        <w:tc>
          <w:tcPr>
            <w:tcW w:w="881" w:type="dxa"/>
            <w:gridSpan w:val="2"/>
            <w:noWrap w:val="0"/>
            <w:vAlign w:val="top"/>
          </w:tcPr>
          <w:p w14:paraId="6BEE66D6">
            <w:pPr>
              <w:spacing w:before="63" w:line="184" w:lineRule="auto"/>
              <w:ind w:left="334"/>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805" w:type="dxa"/>
            <w:gridSpan w:val="2"/>
            <w:vMerge w:val="restart"/>
            <w:tcBorders>
              <w:bottom w:val="nil"/>
            </w:tcBorders>
            <w:noWrap w:val="0"/>
            <w:vAlign w:val="top"/>
          </w:tcPr>
          <w:p w14:paraId="72741BD3">
            <w:pPr>
              <w:pStyle w:val="7"/>
              <w:spacing w:line="426" w:lineRule="auto"/>
              <w:rPr>
                <w:spacing w:val="0"/>
              </w:rPr>
            </w:pPr>
          </w:p>
          <w:p w14:paraId="2F8E938B">
            <w:pPr>
              <w:spacing w:before="69" w:line="188" w:lineRule="auto"/>
              <w:ind w:left="31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r>
      <w:tr w14:paraId="65B82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tcBorders>
              <w:top w:val="single" w:color="auto" w:sz="4" w:space="0"/>
              <w:bottom w:val="single" w:color="auto" w:sz="4" w:space="0"/>
            </w:tcBorders>
            <w:noWrap w:val="0"/>
            <w:vAlign w:val="top"/>
          </w:tcPr>
          <w:p w14:paraId="6002C79D">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5C3CC9DF">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7F9D6C83">
            <w:pPr>
              <w:spacing w:before="61" w:line="186" w:lineRule="auto"/>
              <w:ind w:left="45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≥1000</w:t>
            </w:r>
          </w:p>
        </w:tc>
        <w:tc>
          <w:tcPr>
            <w:tcW w:w="809" w:type="dxa"/>
            <w:gridSpan w:val="2"/>
            <w:vMerge w:val="continue"/>
            <w:tcBorders>
              <w:top w:val="nil"/>
              <w:bottom w:val="nil"/>
            </w:tcBorders>
            <w:noWrap w:val="0"/>
            <w:vAlign w:val="top"/>
          </w:tcPr>
          <w:p w14:paraId="0C2B61F9">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397E5652">
            <w:pPr>
              <w:spacing w:before="61" w:line="186" w:lineRule="auto"/>
              <w:ind w:left="335"/>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6</w:t>
            </w:r>
          </w:p>
        </w:tc>
        <w:tc>
          <w:tcPr>
            <w:tcW w:w="805" w:type="dxa"/>
            <w:gridSpan w:val="2"/>
            <w:vMerge w:val="continue"/>
            <w:tcBorders>
              <w:top w:val="nil"/>
              <w:bottom w:val="nil"/>
            </w:tcBorders>
            <w:noWrap w:val="0"/>
            <w:vAlign w:val="top"/>
          </w:tcPr>
          <w:p w14:paraId="2EB7C916">
            <w:pPr>
              <w:pStyle w:val="7"/>
              <w:rPr>
                <w:spacing w:val="0"/>
              </w:rPr>
            </w:pPr>
          </w:p>
        </w:tc>
      </w:tr>
      <w:tr w14:paraId="6D81B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tcBorders>
              <w:top w:val="single" w:color="auto" w:sz="4" w:space="0"/>
              <w:bottom w:val="single" w:color="auto" w:sz="4" w:space="0"/>
            </w:tcBorders>
            <w:noWrap w:val="0"/>
            <w:vAlign w:val="top"/>
          </w:tcPr>
          <w:p w14:paraId="472AB9FF">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556EF6AE">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48EDF41C">
            <w:pPr>
              <w:spacing w:before="62" w:line="185" w:lineRule="auto"/>
              <w:ind w:left="45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≥2000</w:t>
            </w:r>
          </w:p>
        </w:tc>
        <w:tc>
          <w:tcPr>
            <w:tcW w:w="809" w:type="dxa"/>
            <w:gridSpan w:val="2"/>
            <w:vMerge w:val="continue"/>
            <w:tcBorders>
              <w:top w:val="nil"/>
              <w:bottom w:val="nil"/>
            </w:tcBorders>
            <w:noWrap w:val="0"/>
            <w:vAlign w:val="top"/>
          </w:tcPr>
          <w:p w14:paraId="04A97F8D">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4553223F">
            <w:pPr>
              <w:spacing w:before="62" w:line="185" w:lineRule="auto"/>
              <w:ind w:left="34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8</w:t>
            </w:r>
          </w:p>
        </w:tc>
        <w:tc>
          <w:tcPr>
            <w:tcW w:w="805" w:type="dxa"/>
            <w:gridSpan w:val="2"/>
            <w:vMerge w:val="continue"/>
            <w:tcBorders>
              <w:top w:val="nil"/>
              <w:bottom w:val="nil"/>
            </w:tcBorders>
            <w:noWrap w:val="0"/>
            <w:vAlign w:val="top"/>
          </w:tcPr>
          <w:p w14:paraId="3A9C8E50">
            <w:pPr>
              <w:pStyle w:val="7"/>
              <w:rPr>
                <w:spacing w:val="0"/>
              </w:rPr>
            </w:pPr>
          </w:p>
        </w:tc>
      </w:tr>
      <w:tr w14:paraId="1FC30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tcBorders>
              <w:top w:val="single" w:color="auto" w:sz="4" w:space="0"/>
              <w:bottom w:val="single" w:color="auto" w:sz="4" w:space="0"/>
            </w:tcBorders>
            <w:noWrap w:val="0"/>
            <w:vAlign w:val="top"/>
          </w:tcPr>
          <w:p w14:paraId="6DBB2886">
            <w:pPr>
              <w:pStyle w:val="7"/>
              <w:jc w:val="center"/>
              <w:rPr>
                <w:rFonts w:hint="eastAsia" w:ascii="仿宋_GB2312" w:hAnsi="仿宋_GB2312" w:eastAsia="仿宋_GB2312" w:cs="仿宋_GB2312"/>
                <w:spacing w:val="0"/>
                <w:sz w:val="24"/>
                <w:szCs w:val="24"/>
              </w:rPr>
            </w:pPr>
          </w:p>
        </w:tc>
        <w:tc>
          <w:tcPr>
            <w:tcW w:w="4005" w:type="dxa"/>
            <w:vMerge w:val="continue"/>
            <w:tcBorders>
              <w:top w:val="nil"/>
            </w:tcBorders>
            <w:noWrap w:val="0"/>
            <w:vAlign w:val="top"/>
          </w:tcPr>
          <w:p w14:paraId="5BB215B2">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5DE66450">
            <w:pPr>
              <w:spacing w:before="62" w:line="185" w:lineRule="auto"/>
              <w:ind w:left="45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≥3000</w:t>
            </w:r>
          </w:p>
        </w:tc>
        <w:tc>
          <w:tcPr>
            <w:tcW w:w="809" w:type="dxa"/>
            <w:gridSpan w:val="2"/>
            <w:vMerge w:val="continue"/>
            <w:tcBorders>
              <w:top w:val="nil"/>
            </w:tcBorders>
            <w:noWrap w:val="0"/>
            <w:vAlign w:val="top"/>
          </w:tcPr>
          <w:p w14:paraId="71976061">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6B62BBFE">
            <w:pPr>
              <w:spacing w:before="62" w:line="185" w:lineRule="auto"/>
              <w:ind w:left="29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c>
          <w:tcPr>
            <w:tcW w:w="805" w:type="dxa"/>
            <w:gridSpan w:val="2"/>
            <w:vMerge w:val="continue"/>
            <w:tcBorders>
              <w:top w:val="nil"/>
            </w:tcBorders>
            <w:noWrap w:val="0"/>
            <w:vAlign w:val="top"/>
          </w:tcPr>
          <w:p w14:paraId="5F6D002B">
            <w:pPr>
              <w:pStyle w:val="7"/>
              <w:rPr>
                <w:spacing w:val="0"/>
              </w:rPr>
            </w:pPr>
          </w:p>
        </w:tc>
      </w:tr>
      <w:tr w14:paraId="4C736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487" w:type="dxa"/>
            <w:vMerge w:val="continue"/>
            <w:tcBorders>
              <w:top w:val="single" w:color="auto" w:sz="4" w:space="0"/>
              <w:bottom w:val="single" w:color="auto" w:sz="4" w:space="0"/>
            </w:tcBorders>
            <w:noWrap w:val="0"/>
            <w:vAlign w:val="top"/>
          </w:tcPr>
          <w:p w14:paraId="095332D0">
            <w:pPr>
              <w:pStyle w:val="7"/>
              <w:jc w:val="center"/>
              <w:rPr>
                <w:rFonts w:hint="eastAsia" w:ascii="仿宋_GB2312" w:hAnsi="仿宋_GB2312" w:eastAsia="仿宋_GB2312" w:cs="仿宋_GB2312"/>
                <w:spacing w:val="0"/>
                <w:sz w:val="24"/>
                <w:szCs w:val="24"/>
              </w:rPr>
            </w:pPr>
          </w:p>
        </w:tc>
        <w:tc>
          <w:tcPr>
            <w:tcW w:w="4005" w:type="dxa"/>
            <w:vMerge w:val="restart"/>
            <w:tcBorders>
              <w:bottom w:val="nil"/>
            </w:tcBorders>
            <w:noWrap w:val="0"/>
            <w:vAlign w:val="top"/>
          </w:tcPr>
          <w:p w14:paraId="295E471F">
            <w:pPr>
              <w:pStyle w:val="7"/>
              <w:spacing w:line="379" w:lineRule="auto"/>
              <w:rPr>
                <w:rFonts w:hint="eastAsia" w:ascii="仿宋_GB2312" w:hAnsi="仿宋_GB2312" w:eastAsia="仿宋_GB2312" w:cs="仿宋_GB2312"/>
                <w:spacing w:val="0"/>
                <w:kern w:val="2"/>
                <w:sz w:val="24"/>
                <w:szCs w:val="24"/>
                <w:lang w:val="en-US" w:eastAsia="zh-CN" w:bidi="ar-SA"/>
              </w:rPr>
            </w:pPr>
          </w:p>
          <w:p w14:paraId="5B3E8471">
            <w:pPr>
              <w:spacing w:before="78" w:line="216" w:lineRule="auto"/>
              <w:ind w:left="110"/>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相对集中的研发场地面积</w:t>
            </w:r>
          </w:p>
        </w:tc>
        <w:tc>
          <w:tcPr>
            <w:tcW w:w="1539" w:type="dxa"/>
            <w:noWrap w:val="0"/>
            <w:vAlign w:val="top"/>
          </w:tcPr>
          <w:p w14:paraId="149C2C7C">
            <w:pPr>
              <w:spacing w:before="62" w:line="185" w:lineRule="auto"/>
              <w:ind w:left="454"/>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&lt;1000</w:t>
            </w:r>
          </w:p>
        </w:tc>
        <w:tc>
          <w:tcPr>
            <w:tcW w:w="809" w:type="dxa"/>
            <w:gridSpan w:val="2"/>
            <w:vMerge w:val="restart"/>
            <w:tcBorders>
              <w:bottom w:val="nil"/>
            </w:tcBorders>
            <w:noWrap w:val="0"/>
            <w:vAlign w:val="top"/>
          </w:tcPr>
          <w:p w14:paraId="50E0E5A5">
            <w:pPr>
              <w:pStyle w:val="7"/>
              <w:spacing w:line="404" w:lineRule="auto"/>
              <w:jc w:val="center"/>
              <w:rPr>
                <w:rFonts w:hint="eastAsia" w:ascii="仿宋_GB2312" w:hAnsi="仿宋_GB2312" w:eastAsia="仿宋_GB2312" w:cs="仿宋_GB2312"/>
                <w:spacing w:val="0"/>
                <w:sz w:val="24"/>
                <w:szCs w:val="24"/>
              </w:rPr>
            </w:pPr>
          </w:p>
          <w:p w14:paraId="6425E610">
            <w:pPr>
              <w:spacing w:before="68" w:line="207" w:lineRule="auto"/>
              <w:ind w:left="253"/>
              <w:jc w:val="both"/>
              <w:rPr>
                <w:rFonts w:hint="eastAsia" w:ascii="仿宋_GB2312" w:hAnsi="仿宋_GB2312" w:eastAsia="仿宋_GB2312" w:cs="仿宋_GB2312"/>
                <w:spacing w:val="0"/>
                <w:sz w:val="24"/>
                <w:szCs w:val="24"/>
              </w:rPr>
            </w:pPr>
            <w:r>
              <w:rPr>
                <w:rFonts w:hint="default" w:ascii="Times New Roman" w:hAnsi="Times New Roman" w:eastAsia="仿宋_GB2312" w:cs="Times New Roman"/>
                <w:spacing w:val="0"/>
                <w:position w:val="-3"/>
                <w:sz w:val="24"/>
                <w:szCs w:val="24"/>
              </w:rPr>
              <w:t>m</w:t>
            </w:r>
            <w:r>
              <w:rPr>
                <w:rFonts w:hint="default" w:ascii="Times New Roman" w:hAnsi="Times New Roman" w:eastAsia="仿宋_GB2312" w:cs="Times New Roman"/>
                <w:spacing w:val="0"/>
                <w:position w:val="4"/>
                <w:sz w:val="24"/>
                <w:szCs w:val="24"/>
              </w:rPr>
              <w:t>2</w:t>
            </w:r>
          </w:p>
        </w:tc>
        <w:tc>
          <w:tcPr>
            <w:tcW w:w="881" w:type="dxa"/>
            <w:gridSpan w:val="2"/>
            <w:noWrap w:val="0"/>
            <w:vAlign w:val="top"/>
          </w:tcPr>
          <w:p w14:paraId="66874734">
            <w:pPr>
              <w:spacing w:before="62" w:line="185" w:lineRule="auto"/>
              <w:ind w:left="334"/>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805" w:type="dxa"/>
            <w:gridSpan w:val="2"/>
            <w:vMerge w:val="restart"/>
            <w:tcBorders>
              <w:bottom w:val="nil"/>
            </w:tcBorders>
            <w:noWrap w:val="0"/>
            <w:vAlign w:val="top"/>
          </w:tcPr>
          <w:p w14:paraId="5FCDE8A6">
            <w:pPr>
              <w:pStyle w:val="7"/>
              <w:spacing w:line="428" w:lineRule="auto"/>
              <w:rPr>
                <w:spacing w:val="0"/>
              </w:rPr>
            </w:pPr>
          </w:p>
          <w:p w14:paraId="45A26998">
            <w:pPr>
              <w:spacing w:before="69" w:line="185" w:lineRule="auto"/>
              <w:ind w:left="36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2CE4D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tcBorders>
              <w:top w:val="single" w:color="auto" w:sz="4" w:space="0"/>
              <w:bottom w:val="single" w:color="auto" w:sz="4" w:space="0"/>
            </w:tcBorders>
            <w:noWrap w:val="0"/>
            <w:vAlign w:val="top"/>
          </w:tcPr>
          <w:p w14:paraId="418C2A7E">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4ECC9338">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3AAFA895">
            <w:pPr>
              <w:spacing w:before="63" w:line="184" w:lineRule="auto"/>
              <w:ind w:left="45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≥1000</w:t>
            </w:r>
          </w:p>
        </w:tc>
        <w:tc>
          <w:tcPr>
            <w:tcW w:w="809" w:type="dxa"/>
            <w:gridSpan w:val="2"/>
            <w:vMerge w:val="continue"/>
            <w:tcBorders>
              <w:top w:val="nil"/>
              <w:bottom w:val="nil"/>
            </w:tcBorders>
            <w:noWrap w:val="0"/>
            <w:vAlign w:val="top"/>
          </w:tcPr>
          <w:p w14:paraId="389136F8">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7A75E981">
            <w:pPr>
              <w:spacing w:before="63" w:line="184" w:lineRule="auto"/>
              <w:ind w:left="335"/>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w:t>
            </w:r>
          </w:p>
        </w:tc>
        <w:tc>
          <w:tcPr>
            <w:tcW w:w="805" w:type="dxa"/>
            <w:gridSpan w:val="2"/>
            <w:vMerge w:val="continue"/>
            <w:tcBorders>
              <w:top w:val="nil"/>
              <w:bottom w:val="nil"/>
            </w:tcBorders>
            <w:noWrap w:val="0"/>
            <w:vAlign w:val="top"/>
          </w:tcPr>
          <w:p w14:paraId="270CE3A2">
            <w:pPr>
              <w:pStyle w:val="7"/>
              <w:rPr>
                <w:spacing w:val="0"/>
              </w:rPr>
            </w:pPr>
          </w:p>
        </w:tc>
      </w:tr>
      <w:tr w14:paraId="7716A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tcBorders>
              <w:top w:val="single" w:color="auto" w:sz="4" w:space="0"/>
              <w:bottom w:val="single" w:color="auto" w:sz="4" w:space="0"/>
            </w:tcBorders>
            <w:noWrap w:val="0"/>
            <w:vAlign w:val="top"/>
          </w:tcPr>
          <w:p w14:paraId="367CD1A2">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4E352BEF">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09175EB6">
            <w:pPr>
              <w:spacing w:before="63" w:line="184" w:lineRule="auto"/>
              <w:ind w:left="45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≥2000</w:t>
            </w:r>
          </w:p>
        </w:tc>
        <w:tc>
          <w:tcPr>
            <w:tcW w:w="809" w:type="dxa"/>
            <w:gridSpan w:val="2"/>
            <w:vMerge w:val="continue"/>
            <w:tcBorders>
              <w:top w:val="nil"/>
              <w:bottom w:val="nil"/>
            </w:tcBorders>
            <w:noWrap w:val="0"/>
            <w:vAlign w:val="top"/>
          </w:tcPr>
          <w:p w14:paraId="5A84E230">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703049E4">
            <w:pPr>
              <w:spacing w:before="63" w:line="184" w:lineRule="auto"/>
              <w:ind w:left="32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4</w:t>
            </w:r>
          </w:p>
        </w:tc>
        <w:tc>
          <w:tcPr>
            <w:tcW w:w="805" w:type="dxa"/>
            <w:gridSpan w:val="2"/>
            <w:vMerge w:val="continue"/>
            <w:tcBorders>
              <w:top w:val="nil"/>
              <w:bottom w:val="nil"/>
            </w:tcBorders>
            <w:noWrap w:val="0"/>
            <w:vAlign w:val="top"/>
          </w:tcPr>
          <w:p w14:paraId="30E16289">
            <w:pPr>
              <w:pStyle w:val="7"/>
              <w:rPr>
                <w:spacing w:val="0"/>
              </w:rPr>
            </w:pPr>
          </w:p>
        </w:tc>
      </w:tr>
      <w:tr w14:paraId="039F2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tcBorders>
              <w:top w:val="single" w:color="auto" w:sz="4" w:space="0"/>
              <w:bottom w:val="single" w:color="auto" w:sz="4" w:space="0"/>
            </w:tcBorders>
            <w:noWrap w:val="0"/>
            <w:vAlign w:val="top"/>
          </w:tcPr>
          <w:p w14:paraId="27391874">
            <w:pPr>
              <w:pStyle w:val="7"/>
              <w:jc w:val="center"/>
              <w:rPr>
                <w:rFonts w:hint="eastAsia" w:ascii="仿宋_GB2312" w:hAnsi="仿宋_GB2312" w:eastAsia="仿宋_GB2312" w:cs="仿宋_GB2312"/>
                <w:spacing w:val="0"/>
                <w:sz w:val="24"/>
                <w:szCs w:val="24"/>
              </w:rPr>
            </w:pPr>
          </w:p>
        </w:tc>
        <w:tc>
          <w:tcPr>
            <w:tcW w:w="4005" w:type="dxa"/>
            <w:vMerge w:val="continue"/>
            <w:tcBorders>
              <w:top w:val="nil"/>
            </w:tcBorders>
            <w:noWrap w:val="0"/>
            <w:vAlign w:val="top"/>
          </w:tcPr>
          <w:p w14:paraId="6AEB8ED3">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6E5B1814">
            <w:pPr>
              <w:spacing w:before="61" w:line="186" w:lineRule="auto"/>
              <w:ind w:left="45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≥3000</w:t>
            </w:r>
          </w:p>
        </w:tc>
        <w:tc>
          <w:tcPr>
            <w:tcW w:w="809" w:type="dxa"/>
            <w:gridSpan w:val="2"/>
            <w:vMerge w:val="continue"/>
            <w:tcBorders>
              <w:top w:val="nil"/>
            </w:tcBorders>
            <w:noWrap w:val="0"/>
            <w:vAlign w:val="top"/>
          </w:tcPr>
          <w:p w14:paraId="6A9AAD94">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73CA0B7C">
            <w:pPr>
              <w:spacing w:before="64" w:line="183" w:lineRule="auto"/>
              <w:ind w:left="33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805" w:type="dxa"/>
            <w:gridSpan w:val="2"/>
            <w:vMerge w:val="continue"/>
            <w:tcBorders>
              <w:top w:val="nil"/>
            </w:tcBorders>
            <w:noWrap w:val="0"/>
            <w:vAlign w:val="top"/>
          </w:tcPr>
          <w:p w14:paraId="085B0E42">
            <w:pPr>
              <w:pStyle w:val="7"/>
              <w:rPr>
                <w:spacing w:val="0"/>
              </w:rPr>
            </w:pPr>
          </w:p>
        </w:tc>
      </w:tr>
      <w:tr w14:paraId="57ED2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1487" w:type="dxa"/>
            <w:vMerge w:val="restart"/>
            <w:tcBorders>
              <w:top w:val="single" w:color="auto" w:sz="4" w:space="0"/>
            </w:tcBorders>
            <w:noWrap w:val="0"/>
            <w:vAlign w:val="top"/>
          </w:tcPr>
          <w:p w14:paraId="49B4289A">
            <w:pPr>
              <w:pStyle w:val="7"/>
              <w:spacing w:line="260" w:lineRule="auto"/>
              <w:jc w:val="center"/>
              <w:rPr>
                <w:rFonts w:hint="eastAsia" w:ascii="仿宋_GB2312" w:hAnsi="仿宋_GB2312" w:eastAsia="仿宋_GB2312" w:cs="仿宋_GB2312"/>
                <w:spacing w:val="0"/>
                <w:sz w:val="24"/>
                <w:szCs w:val="24"/>
              </w:rPr>
            </w:pPr>
          </w:p>
          <w:p w14:paraId="0315F72E">
            <w:pPr>
              <w:pStyle w:val="7"/>
              <w:spacing w:line="260" w:lineRule="auto"/>
              <w:jc w:val="center"/>
              <w:rPr>
                <w:rFonts w:hint="eastAsia" w:ascii="仿宋_GB2312" w:hAnsi="仿宋_GB2312" w:eastAsia="仿宋_GB2312" w:cs="仿宋_GB2312"/>
                <w:spacing w:val="0"/>
                <w:sz w:val="24"/>
                <w:szCs w:val="24"/>
              </w:rPr>
            </w:pPr>
          </w:p>
          <w:p w14:paraId="39440538">
            <w:pPr>
              <w:pStyle w:val="7"/>
              <w:spacing w:line="261" w:lineRule="auto"/>
              <w:jc w:val="center"/>
              <w:rPr>
                <w:rFonts w:hint="eastAsia" w:ascii="仿宋_GB2312" w:hAnsi="仿宋_GB2312" w:eastAsia="仿宋_GB2312" w:cs="仿宋_GB2312"/>
                <w:spacing w:val="0"/>
                <w:sz w:val="24"/>
                <w:szCs w:val="24"/>
              </w:rPr>
            </w:pPr>
          </w:p>
          <w:p w14:paraId="1E0D201C">
            <w:pPr>
              <w:spacing w:before="78" w:line="218" w:lineRule="auto"/>
              <w:ind w:right="378"/>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人才队伍</w:t>
            </w:r>
          </w:p>
          <w:p w14:paraId="239D2B1B">
            <w:pPr>
              <w:spacing w:before="78" w:line="218" w:lineRule="auto"/>
              <w:ind w:right="378"/>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r>
              <w:rPr>
                <w:rFonts w:hint="eastAsia" w:ascii="Times New Roman" w:hAnsi="Times New Roman" w:eastAsia="仿宋_GB2312" w:cs="Times New Roman"/>
                <w:spacing w:val="0"/>
                <w:sz w:val="24"/>
                <w:szCs w:val="24"/>
              </w:rPr>
              <w:t>20</w:t>
            </w:r>
            <w:r>
              <w:rPr>
                <w:rFonts w:hint="eastAsia" w:ascii="仿宋_GB2312" w:hAnsi="仿宋_GB2312" w:eastAsia="仿宋_GB2312" w:cs="仿宋_GB2312"/>
                <w:spacing w:val="0"/>
                <w:sz w:val="24"/>
                <w:szCs w:val="24"/>
              </w:rPr>
              <w:t>分）</w:t>
            </w:r>
          </w:p>
        </w:tc>
        <w:tc>
          <w:tcPr>
            <w:tcW w:w="4005" w:type="dxa"/>
            <w:vMerge w:val="restart"/>
            <w:tcBorders>
              <w:bottom w:val="nil"/>
            </w:tcBorders>
            <w:noWrap w:val="0"/>
            <w:vAlign w:val="top"/>
          </w:tcPr>
          <w:p w14:paraId="1BD54AD1">
            <w:pPr>
              <w:pStyle w:val="7"/>
              <w:spacing w:line="296" w:lineRule="auto"/>
              <w:rPr>
                <w:rFonts w:hint="eastAsia" w:ascii="仿宋_GB2312" w:hAnsi="仿宋_GB2312" w:eastAsia="仿宋_GB2312" w:cs="仿宋_GB2312"/>
                <w:spacing w:val="0"/>
                <w:kern w:val="2"/>
                <w:sz w:val="24"/>
                <w:szCs w:val="24"/>
                <w:lang w:val="en-US" w:eastAsia="zh-CN" w:bidi="ar-SA"/>
              </w:rPr>
            </w:pPr>
          </w:p>
          <w:p w14:paraId="46429448">
            <w:pPr>
              <w:spacing w:before="78" w:line="217" w:lineRule="auto"/>
              <w:ind w:left="119"/>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上一年度研发人员数量</w:t>
            </w:r>
          </w:p>
        </w:tc>
        <w:tc>
          <w:tcPr>
            <w:tcW w:w="1539" w:type="dxa"/>
            <w:noWrap w:val="0"/>
            <w:vAlign w:val="top"/>
          </w:tcPr>
          <w:p w14:paraId="4B6D86CE">
            <w:pPr>
              <w:spacing w:before="85" w:line="188" w:lineRule="auto"/>
              <w:ind w:left="57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&lt;50</w:t>
            </w:r>
          </w:p>
        </w:tc>
        <w:tc>
          <w:tcPr>
            <w:tcW w:w="809" w:type="dxa"/>
            <w:gridSpan w:val="2"/>
            <w:vMerge w:val="restart"/>
            <w:tcBorders>
              <w:bottom w:val="nil"/>
            </w:tcBorders>
            <w:noWrap w:val="0"/>
            <w:vAlign w:val="top"/>
          </w:tcPr>
          <w:p w14:paraId="01AAB679">
            <w:pPr>
              <w:pStyle w:val="7"/>
              <w:spacing w:line="297" w:lineRule="auto"/>
              <w:jc w:val="center"/>
              <w:rPr>
                <w:rFonts w:hint="eastAsia" w:ascii="仿宋_GB2312" w:hAnsi="仿宋_GB2312" w:eastAsia="仿宋_GB2312" w:cs="仿宋_GB2312"/>
                <w:spacing w:val="0"/>
                <w:sz w:val="24"/>
                <w:szCs w:val="24"/>
              </w:rPr>
            </w:pPr>
          </w:p>
          <w:p w14:paraId="1F3CE62B">
            <w:pPr>
              <w:spacing w:before="78" w:line="221" w:lineRule="auto"/>
              <w:ind w:left="274"/>
              <w:jc w:val="both"/>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人</w:t>
            </w:r>
          </w:p>
        </w:tc>
        <w:tc>
          <w:tcPr>
            <w:tcW w:w="881" w:type="dxa"/>
            <w:gridSpan w:val="2"/>
            <w:noWrap w:val="0"/>
            <w:vAlign w:val="top"/>
          </w:tcPr>
          <w:p w14:paraId="0CCA1E1A">
            <w:pPr>
              <w:spacing w:before="85" w:line="188" w:lineRule="auto"/>
              <w:ind w:left="334"/>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805" w:type="dxa"/>
            <w:gridSpan w:val="2"/>
            <w:vMerge w:val="restart"/>
            <w:tcBorders>
              <w:bottom w:val="nil"/>
            </w:tcBorders>
            <w:noWrap w:val="0"/>
            <w:vAlign w:val="top"/>
          </w:tcPr>
          <w:p w14:paraId="0A2C81A0">
            <w:pPr>
              <w:pStyle w:val="7"/>
              <w:spacing w:line="349" w:lineRule="auto"/>
              <w:rPr>
                <w:spacing w:val="0"/>
              </w:rPr>
            </w:pPr>
          </w:p>
          <w:p w14:paraId="0EABAE2A">
            <w:pPr>
              <w:spacing w:before="69" w:line="185" w:lineRule="auto"/>
              <w:ind w:left="36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6DDE87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1487" w:type="dxa"/>
            <w:vMerge w:val="continue"/>
            <w:noWrap w:val="0"/>
            <w:vAlign w:val="top"/>
          </w:tcPr>
          <w:p w14:paraId="6B703C01">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5280BEAC">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0DDADD13">
            <w:pPr>
              <w:spacing w:before="85" w:line="188" w:lineRule="auto"/>
              <w:ind w:left="58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≥50</w:t>
            </w:r>
          </w:p>
        </w:tc>
        <w:tc>
          <w:tcPr>
            <w:tcW w:w="809" w:type="dxa"/>
            <w:gridSpan w:val="2"/>
            <w:vMerge w:val="continue"/>
            <w:tcBorders>
              <w:top w:val="nil"/>
              <w:bottom w:val="nil"/>
            </w:tcBorders>
            <w:noWrap w:val="0"/>
            <w:vAlign w:val="top"/>
          </w:tcPr>
          <w:p w14:paraId="007D5A5B">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06269DDF">
            <w:pPr>
              <w:spacing w:before="85" w:line="188" w:lineRule="auto"/>
              <w:ind w:left="335"/>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w:t>
            </w:r>
          </w:p>
        </w:tc>
        <w:tc>
          <w:tcPr>
            <w:tcW w:w="805" w:type="dxa"/>
            <w:gridSpan w:val="2"/>
            <w:vMerge w:val="continue"/>
            <w:tcBorders>
              <w:top w:val="nil"/>
              <w:bottom w:val="nil"/>
            </w:tcBorders>
            <w:noWrap w:val="0"/>
            <w:vAlign w:val="top"/>
          </w:tcPr>
          <w:p w14:paraId="2F0222F6">
            <w:pPr>
              <w:pStyle w:val="7"/>
              <w:rPr>
                <w:spacing w:val="0"/>
              </w:rPr>
            </w:pPr>
          </w:p>
        </w:tc>
      </w:tr>
      <w:tr w14:paraId="620B3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487" w:type="dxa"/>
            <w:vMerge w:val="continue"/>
            <w:noWrap w:val="0"/>
            <w:vAlign w:val="top"/>
          </w:tcPr>
          <w:p w14:paraId="692E8E51">
            <w:pPr>
              <w:pStyle w:val="7"/>
              <w:jc w:val="center"/>
              <w:rPr>
                <w:rFonts w:hint="eastAsia" w:ascii="仿宋_GB2312" w:hAnsi="仿宋_GB2312" w:eastAsia="仿宋_GB2312" w:cs="仿宋_GB2312"/>
                <w:spacing w:val="0"/>
                <w:sz w:val="24"/>
                <w:szCs w:val="24"/>
              </w:rPr>
            </w:pPr>
          </w:p>
        </w:tc>
        <w:tc>
          <w:tcPr>
            <w:tcW w:w="4005" w:type="dxa"/>
            <w:vMerge w:val="continue"/>
            <w:tcBorders>
              <w:top w:val="nil"/>
            </w:tcBorders>
            <w:noWrap w:val="0"/>
            <w:vAlign w:val="top"/>
          </w:tcPr>
          <w:p w14:paraId="204E8063">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53B62D09">
            <w:pPr>
              <w:spacing w:before="81" w:line="188" w:lineRule="auto"/>
              <w:ind w:left="52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≥100</w:t>
            </w:r>
          </w:p>
        </w:tc>
        <w:tc>
          <w:tcPr>
            <w:tcW w:w="809" w:type="dxa"/>
            <w:gridSpan w:val="2"/>
            <w:vMerge w:val="continue"/>
            <w:tcBorders>
              <w:top w:val="nil"/>
            </w:tcBorders>
            <w:noWrap w:val="0"/>
            <w:vAlign w:val="top"/>
          </w:tcPr>
          <w:p w14:paraId="245DBCEC">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3098B68E">
            <w:pPr>
              <w:spacing w:before="84" w:line="185" w:lineRule="auto"/>
              <w:ind w:left="33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805" w:type="dxa"/>
            <w:gridSpan w:val="2"/>
            <w:vMerge w:val="continue"/>
            <w:tcBorders>
              <w:top w:val="nil"/>
            </w:tcBorders>
            <w:noWrap w:val="0"/>
            <w:vAlign w:val="top"/>
          </w:tcPr>
          <w:p w14:paraId="249E7BA6">
            <w:pPr>
              <w:pStyle w:val="7"/>
              <w:rPr>
                <w:spacing w:val="0"/>
              </w:rPr>
            </w:pPr>
          </w:p>
        </w:tc>
      </w:tr>
      <w:tr w14:paraId="14211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noWrap w:val="0"/>
            <w:vAlign w:val="top"/>
          </w:tcPr>
          <w:p w14:paraId="01FDA301">
            <w:pPr>
              <w:pStyle w:val="7"/>
              <w:jc w:val="center"/>
              <w:rPr>
                <w:rFonts w:hint="eastAsia" w:ascii="仿宋_GB2312" w:hAnsi="仿宋_GB2312" w:eastAsia="仿宋_GB2312" w:cs="仿宋_GB2312"/>
                <w:spacing w:val="0"/>
                <w:sz w:val="24"/>
                <w:szCs w:val="24"/>
              </w:rPr>
            </w:pPr>
          </w:p>
        </w:tc>
        <w:tc>
          <w:tcPr>
            <w:tcW w:w="4005" w:type="dxa"/>
            <w:vMerge w:val="restart"/>
            <w:tcBorders>
              <w:bottom w:val="nil"/>
            </w:tcBorders>
            <w:noWrap w:val="0"/>
            <w:vAlign w:val="top"/>
          </w:tcPr>
          <w:p w14:paraId="71E1EC08">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上一年度研发人员数占同期职工总数的比例</w:t>
            </w:r>
          </w:p>
        </w:tc>
        <w:tc>
          <w:tcPr>
            <w:tcW w:w="1539" w:type="dxa"/>
            <w:noWrap w:val="0"/>
            <w:vAlign w:val="top"/>
          </w:tcPr>
          <w:p w14:paraId="7DA46BE2">
            <w:pPr>
              <w:spacing w:before="64" w:line="183" w:lineRule="auto"/>
              <w:ind w:left="57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&lt;10</w:t>
            </w:r>
          </w:p>
        </w:tc>
        <w:tc>
          <w:tcPr>
            <w:tcW w:w="809" w:type="dxa"/>
            <w:gridSpan w:val="2"/>
            <w:vMerge w:val="restart"/>
            <w:tcBorders>
              <w:bottom w:val="nil"/>
            </w:tcBorders>
            <w:noWrap w:val="0"/>
            <w:vAlign w:val="top"/>
          </w:tcPr>
          <w:p w14:paraId="15BADF9B">
            <w:pPr>
              <w:pStyle w:val="7"/>
              <w:spacing w:line="283" w:lineRule="auto"/>
              <w:jc w:val="center"/>
              <w:rPr>
                <w:rFonts w:hint="default" w:ascii="Times New Roman" w:hAnsi="Times New Roman" w:eastAsia="仿宋_GB2312" w:cs="Times New Roman"/>
                <w:spacing w:val="0"/>
                <w:sz w:val="24"/>
                <w:szCs w:val="24"/>
              </w:rPr>
            </w:pPr>
          </w:p>
          <w:p w14:paraId="4161129C">
            <w:pPr>
              <w:spacing w:before="69" w:line="188" w:lineRule="auto"/>
              <w:ind w:left="290"/>
              <w:jc w:val="both"/>
              <w:rPr>
                <w:rFonts w:hint="default" w:ascii="Times New Roman" w:hAnsi="Times New Roman" w:eastAsia="仿宋_GB2312" w:cs="Times New Roman"/>
                <w:spacing w:val="0"/>
                <w:sz w:val="24"/>
                <w:szCs w:val="24"/>
              </w:rPr>
            </w:pPr>
            <w:r>
              <w:rPr>
                <w:rFonts w:hint="default" w:ascii="Times New Roman" w:hAnsi="Times New Roman" w:eastAsia="仿宋_GB2312" w:cs="Times New Roman"/>
                <w:spacing w:val="0"/>
                <w:sz w:val="24"/>
                <w:szCs w:val="24"/>
              </w:rPr>
              <w:t>%</w:t>
            </w:r>
          </w:p>
        </w:tc>
        <w:tc>
          <w:tcPr>
            <w:tcW w:w="881" w:type="dxa"/>
            <w:gridSpan w:val="2"/>
            <w:noWrap w:val="0"/>
            <w:vAlign w:val="top"/>
          </w:tcPr>
          <w:p w14:paraId="7DE3EE66">
            <w:pPr>
              <w:spacing w:before="64" w:line="183" w:lineRule="auto"/>
              <w:ind w:left="334"/>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805" w:type="dxa"/>
            <w:gridSpan w:val="2"/>
            <w:vMerge w:val="restart"/>
            <w:tcBorders>
              <w:bottom w:val="nil"/>
            </w:tcBorders>
            <w:noWrap w:val="0"/>
            <w:vAlign w:val="top"/>
          </w:tcPr>
          <w:p w14:paraId="5F6FC81C">
            <w:pPr>
              <w:pStyle w:val="7"/>
              <w:spacing w:line="287" w:lineRule="auto"/>
              <w:rPr>
                <w:spacing w:val="0"/>
              </w:rPr>
            </w:pPr>
          </w:p>
          <w:p w14:paraId="77E00CC9">
            <w:pPr>
              <w:spacing w:before="69" w:line="185" w:lineRule="auto"/>
              <w:ind w:left="36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3EA78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noWrap w:val="0"/>
            <w:vAlign w:val="top"/>
          </w:tcPr>
          <w:p w14:paraId="405ED077">
            <w:pPr>
              <w:pStyle w:val="7"/>
              <w:jc w:val="center"/>
              <w:rPr>
                <w:rFonts w:hint="eastAsia" w:ascii="仿宋_GB2312" w:hAnsi="仿宋_GB2312" w:eastAsia="仿宋_GB2312" w:cs="仿宋_GB2312"/>
                <w:spacing w:val="0"/>
                <w:sz w:val="24"/>
                <w:szCs w:val="24"/>
              </w:rPr>
            </w:pPr>
          </w:p>
        </w:tc>
        <w:tc>
          <w:tcPr>
            <w:tcW w:w="4005" w:type="dxa"/>
            <w:vMerge w:val="continue"/>
            <w:tcBorders>
              <w:top w:val="nil"/>
              <w:bottom w:val="nil"/>
            </w:tcBorders>
            <w:noWrap w:val="0"/>
            <w:vAlign w:val="top"/>
          </w:tcPr>
          <w:p w14:paraId="3F72C56B">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6DA88774">
            <w:pPr>
              <w:spacing w:before="64" w:line="183" w:lineRule="auto"/>
              <w:ind w:left="58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c>
          <w:tcPr>
            <w:tcW w:w="809" w:type="dxa"/>
            <w:gridSpan w:val="2"/>
            <w:vMerge w:val="continue"/>
            <w:tcBorders>
              <w:top w:val="nil"/>
              <w:bottom w:val="nil"/>
            </w:tcBorders>
            <w:noWrap w:val="0"/>
            <w:vAlign w:val="top"/>
          </w:tcPr>
          <w:p w14:paraId="02136274">
            <w:pPr>
              <w:pStyle w:val="7"/>
              <w:jc w:val="center"/>
              <w:rPr>
                <w:rFonts w:hint="default" w:ascii="Times New Roman" w:hAnsi="Times New Roman" w:eastAsia="仿宋_GB2312" w:cs="Times New Roman"/>
                <w:spacing w:val="0"/>
                <w:sz w:val="24"/>
                <w:szCs w:val="24"/>
              </w:rPr>
            </w:pPr>
          </w:p>
        </w:tc>
        <w:tc>
          <w:tcPr>
            <w:tcW w:w="881" w:type="dxa"/>
            <w:gridSpan w:val="2"/>
            <w:noWrap w:val="0"/>
            <w:vAlign w:val="top"/>
          </w:tcPr>
          <w:p w14:paraId="1576E08B">
            <w:pPr>
              <w:spacing w:before="64" w:line="183" w:lineRule="auto"/>
              <w:ind w:left="335"/>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w:t>
            </w:r>
          </w:p>
        </w:tc>
        <w:tc>
          <w:tcPr>
            <w:tcW w:w="805" w:type="dxa"/>
            <w:gridSpan w:val="2"/>
            <w:vMerge w:val="continue"/>
            <w:tcBorders>
              <w:top w:val="nil"/>
              <w:bottom w:val="nil"/>
            </w:tcBorders>
            <w:noWrap w:val="0"/>
            <w:vAlign w:val="top"/>
          </w:tcPr>
          <w:p w14:paraId="3EDDC492">
            <w:pPr>
              <w:pStyle w:val="7"/>
              <w:rPr>
                <w:spacing w:val="0"/>
              </w:rPr>
            </w:pPr>
          </w:p>
        </w:tc>
      </w:tr>
      <w:tr w14:paraId="17EBE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487" w:type="dxa"/>
            <w:vMerge w:val="continue"/>
            <w:noWrap w:val="0"/>
            <w:vAlign w:val="top"/>
          </w:tcPr>
          <w:p w14:paraId="5D719286">
            <w:pPr>
              <w:pStyle w:val="7"/>
              <w:jc w:val="center"/>
              <w:rPr>
                <w:rFonts w:hint="eastAsia" w:ascii="仿宋_GB2312" w:hAnsi="仿宋_GB2312" w:eastAsia="仿宋_GB2312" w:cs="仿宋_GB2312"/>
                <w:spacing w:val="0"/>
                <w:sz w:val="24"/>
                <w:szCs w:val="24"/>
              </w:rPr>
            </w:pPr>
          </w:p>
        </w:tc>
        <w:tc>
          <w:tcPr>
            <w:tcW w:w="4005" w:type="dxa"/>
            <w:vMerge w:val="continue"/>
            <w:tcBorders>
              <w:top w:val="nil"/>
            </w:tcBorders>
            <w:noWrap w:val="0"/>
            <w:vAlign w:val="top"/>
          </w:tcPr>
          <w:p w14:paraId="0E6973E0">
            <w:pPr>
              <w:pStyle w:val="7"/>
              <w:rPr>
                <w:rFonts w:hint="eastAsia" w:ascii="仿宋_GB2312" w:hAnsi="仿宋_GB2312" w:eastAsia="仿宋_GB2312" w:cs="仿宋_GB2312"/>
                <w:spacing w:val="0"/>
                <w:kern w:val="2"/>
                <w:sz w:val="24"/>
                <w:szCs w:val="24"/>
                <w:lang w:val="en-US" w:eastAsia="zh-CN" w:bidi="ar-SA"/>
              </w:rPr>
            </w:pPr>
          </w:p>
        </w:tc>
        <w:tc>
          <w:tcPr>
            <w:tcW w:w="1539" w:type="dxa"/>
            <w:noWrap w:val="0"/>
            <w:vAlign w:val="top"/>
          </w:tcPr>
          <w:p w14:paraId="5EA29197">
            <w:pPr>
              <w:spacing w:before="64" w:line="183" w:lineRule="auto"/>
              <w:ind w:left="58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≥20</w:t>
            </w:r>
          </w:p>
        </w:tc>
        <w:tc>
          <w:tcPr>
            <w:tcW w:w="809" w:type="dxa"/>
            <w:gridSpan w:val="2"/>
            <w:vMerge w:val="continue"/>
            <w:tcBorders>
              <w:top w:val="nil"/>
            </w:tcBorders>
            <w:noWrap w:val="0"/>
            <w:vAlign w:val="top"/>
          </w:tcPr>
          <w:p w14:paraId="285A95FB">
            <w:pPr>
              <w:pStyle w:val="7"/>
              <w:jc w:val="center"/>
              <w:rPr>
                <w:rFonts w:hint="default" w:ascii="Times New Roman" w:hAnsi="Times New Roman" w:eastAsia="仿宋_GB2312" w:cs="Times New Roman"/>
                <w:spacing w:val="0"/>
                <w:sz w:val="24"/>
                <w:szCs w:val="24"/>
              </w:rPr>
            </w:pPr>
          </w:p>
        </w:tc>
        <w:tc>
          <w:tcPr>
            <w:tcW w:w="881" w:type="dxa"/>
            <w:gridSpan w:val="2"/>
            <w:noWrap w:val="0"/>
            <w:vAlign w:val="top"/>
          </w:tcPr>
          <w:p w14:paraId="54EA32FC">
            <w:pPr>
              <w:spacing w:before="68" w:line="180" w:lineRule="auto"/>
              <w:ind w:left="33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805" w:type="dxa"/>
            <w:gridSpan w:val="2"/>
            <w:vMerge w:val="continue"/>
            <w:tcBorders>
              <w:top w:val="nil"/>
            </w:tcBorders>
            <w:noWrap w:val="0"/>
            <w:vAlign w:val="top"/>
          </w:tcPr>
          <w:p w14:paraId="5C08D658">
            <w:pPr>
              <w:pStyle w:val="7"/>
              <w:rPr>
                <w:spacing w:val="0"/>
              </w:rPr>
            </w:pPr>
          </w:p>
        </w:tc>
      </w:tr>
      <w:tr w14:paraId="1670B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487" w:type="dxa"/>
            <w:vMerge w:val="continue"/>
            <w:noWrap w:val="0"/>
            <w:vAlign w:val="top"/>
          </w:tcPr>
          <w:p w14:paraId="231D3085">
            <w:pPr>
              <w:pStyle w:val="7"/>
              <w:jc w:val="center"/>
              <w:rPr>
                <w:rFonts w:hint="eastAsia" w:ascii="仿宋_GB2312" w:hAnsi="仿宋_GB2312" w:eastAsia="仿宋_GB2312" w:cs="仿宋_GB2312"/>
                <w:spacing w:val="0"/>
                <w:sz w:val="24"/>
                <w:szCs w:val="24"/>
              </w:rPr>
            </w:pPr>
          </w:p>
        </w:tc>
        <w:tc>
          <w:tcPr>
            <w:tcW w:w="4005" w:type="dxa"/>
            <w:vMerge w:val="restart"/>
            <w:noWrap w:val="0"/>
            <w:vAlign w:val="top"/>
          </w:tcPr>
          <w:p w14:paraId="14DF63BC">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上一年度本科以上学历及中级以上职称的研发人员数占同期研发人员数的比例</w:t>
            </w:r>
          </w:p>
        </w:tc>
        <w:tc>
          <w:tcPr>
            <w:tcW w:w="1539" w:type="dxa"/>
            <w:noWrap w:val="0"/>
            <w:vAlign w:val="top"/>
          </w:tcPr>
          <w:p w14:paraId="21BE68C2">
            <w:pPr>
              <w:spacing w:before="113" w:line="188" w:lineRule="auto"/>
              <w:ind w:left="57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&lt;60</w:t>
            </w:r>
          </w:p>
        </w:tc>
        <w:tc>
          <w:tcPr>
            <w:tcW w:w="809" w:type="dxa"/>
            <w:gridSpan w:val="2"/>
            <w:noWrap w:val="0"/>
            <w:vAlign w:val="top"/>
          </w:tcPr>
          <w:p w14:paraId="7BA4B314">
            <w:pPr>
              <w:spacing w:before="113" w:line="188" w:lineRule="auto"/>
              <w:ind w:left="290"/>
              <w:jc w:val="both"/>
              <w:rPr>
                <w:rFonts w:hint="default" w:ascii="Times New Roman" w:hAnsi="Times New Roman" w:eastAsia="仿宋_GB2312" w:cs="Times New Roman"/>
                <w:spacing w:val="0"/>
                <w:sz w:val="24"/>
                <w:szCs w:val="24"/>
              </w:rPr>
            </w:pPr>
            <w:r>
              <w:rPr>
                <w:rFonts w:hint="default" w:ascii="Times New Roman" w:hAnsi="Times New Roman" w:eastAsia="仿宋_GB2312" w:cs="Times New Roman"/>
                <w:spacing w:val="0"/>
                <w:sz w:val="24"/>
                <w:szCs w:val="24"/>
              </w:rPr>
              <w:t>%</w:t>
            </w:r>
          </w:p>
        </w:tc>
        <w:tc>
          <w:tcPr>
            <w:tcW w:w="881" w:type="dxa"/>
            <w:gridSpan w:val="2"/>
            <w:noWrap w:val="0"/>
            <w:vAlign w:val="top"/>
          </w:tcPr>
          <w:p w14:paraId="3A276292">
            <w:pPr>
              <w:spacing w:before="113" w:line="188" w:lineRule="auto"/>
              <w:ind w:left="334"/>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805" w:type="dxa"/>
            <w:gridSpan w:val="2"/>
            <w:vMerge w:val="restart"/>
            <w:noWrap w:val="0"/>
            <w:vAlign w:val="center"/>
          </w:tcPr>
          <w:p w14:paraId="27A378B0">
            <w:pPr>
              <w:spacing w:before="117" w:line="185" w:lineRule="auto"/>
              <w:ind w:left="362"/>
              <w:jc w:val="both"/>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637B53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487" w:type="dxa"/>
            <w:vMerge w:val="continue"/>
            <w:noWrap w:val="0"/>
            <w:vAlign w:val="top"/>
          </w:tcPr>
          <w:p w14:paraId="0032C9F0">
            <w:pPr>
              <w:pStyle w:val="7"/>
              <w:jc w:val="center"/>
              <w:rPr>
                <w:rFonts w:hint="eastAsia" w:ascii="仿宋_GB2312" w:hAnsi="仿宋_GB2312" w:eastAsia="仿宋_GB2312" w:cs="仿宋_GB2312"/>
                <w:spacing w:val="0"/>
                <w:sz w:val="24"/>
                <w:szCs w:val="24"/>
              </w:rPr>
            </w:pPr>
          </w:p>
        </w:tc>
        <w:tc>
          <w:tcPr>
            <w:tcW w:w="4005" w:type="dxa"/>
            <w:vMerge w:val="continue"/>
            <w:noWrap w:val="0"/>
            <w:vAlign w:val="top"/>
          </w:tcPr>
          <w:p w14:paraId="7A59B24D">
            <w:pPr>
              <w:spacing w:before="73" w:line="217" w:lineRule="auto"/>
              <w:ind w:left="119"/>
              <w:rPr>
                <w:rFonts w:ascii="仿宋" w:hAnsi="仿宋" w:eastAsia="仿宋" w:cs="仿宋"/>
                <w:spacing w:val="0"/>
                <w:sz w:val="24"/>
                <w:szCs w:val="24"/>
              </w:rPr>
            </w:pPr>
          </w:p>
        </w:tc>
        <w:tc>
          <w:tcPr>
            <w:tcW w:w="1539" w:type="dxa"/>
            <w:noWrap w:val="0"/>
            <w:vAlign w:val="top"/>
          </w:tcPr>
          <w:p w14:paraId="50111DAA">
            <w:pPr>
              <w:spacing w:before="112" w:line="188" w:lineRule="auto"/>
              <w:ind w:left="570" w:leftChars="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≥60</w:t>
            </w:r>
          </w:p>
        </w:tc>
        <w:tc>
          <w:tcPr>
            <w:tcW w:w="809" w:type="dxa"/>
            <w:gridSpan w:val="2"/>
            <w:vMerge w:val="restart"/>
            <w:noWrap w:val="0"/>
            <w:vAlign w:val="top"/>
          </w:tcPr>
          <w:p w14:paraId="12B75437">
            <w:pPr>
              <w:pStyle w:val="7"/>
              <w:jc w:val="center"/>
              <w:rPr>
                <w:rFonts w:hint="eastAsia" w:ascii="仿宋_GB2312" w:hAnsi="仿宋_GB2312" w:eastAsia="仿宋_GB2312" w:cs="仿宋_GB2312"/>
                <w:spacing w:val="0"/>
                <w:sz w:val="24"/>
                <w:szCs w:val="24"/>
              </w:rPr>
            </w:pPr>
          </w:p>
        </w:tc>
        <w:tc>
          <w:tcPr>
            <w:tcW w:w="881" w:type="dxa"/>
            <w:gridSpan w:val="2"/>
            <w:noWrap w:val="0"/>
            <w:vAlign w:val="top"/>
          </w:tcPr>
          <w:p w14:paraId="7AF7E3FC">
            <w:pPr>
              <w:spacing w:before="112" w:line="188" w:lineRule="auto"/>
              <w:ind w:left="334" w:leftChars="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w:t>
            </w:r>
          </w:p>
        </w:tc>
        <w:tc>
          <w:tcPr>
            <w:tcW w:w="805" w:type="dxa"/>
            <w:gridSpan w:val="2"/>
            <w:vMerge w:val="continue"/>
            <w:noWrap w:val="0"/>
            <w:vAlign w:val="top"/>
          </w:tcPr>
          <w:p w14:paraId="01B513EA">
            <w:pPr>
              <w:spacing w:before="117" w:line="185" w:lineRule="auto"/>
              <w:ind w:left="362"/>
              <w:rPr>
                <w:rFonts w:ascii="Times New Roman" w:hAnsi="Times New Roman" w:eastAsia="Times New Roman" w:cs="Times New Roman"/>
                <w:spacing w:val="0"/>
                <w:sz w:val="24"/>
                <w:szCs w:val="24"/>
              </w:rPr>
            </w:pPr>
          </w:p>
        </w:tc>
      </w:tr>
      <w:tr w14:paraId="7133ED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487" w:type="dxa"/>
            <w:vMerge w:val="continue"/>
            <w:noWrap w:val="0"/>
            <w:vAlign w:val="top"/>
          </w:tcPr>
          <w:p w14:paraId="09AF9FEE">
            <w:pPr>
              <w:pStyle w:val="7"/>
              <w:jc w:val="center"/>
              <w:rPr>
                <w:rFonts w:hint="eastAsia" w:ascii="仿宋_GB2312" w:hAnsi="仿宋_GB2312" w:eastAsia="仿宋_GB2312" w:cs="仿宋_GB2312"/>
                <w:spacing w:val="0"/>
                <w:sz w:val="24"/>
                <w:szCs w:val="24"/>
              </w:rPr>
            </w:pPr>
          </w:p>
        </w:tc>
        <w:tc>
          <w:tcPr>
            <w:tcW w:w="4005" w:type="dxa"/>
            <w:vMerge w:val="continue"/>
            <w:noWrap w:val="0"/>
            <w:vAlign w:val="top"/>
          </w:tcPr>
          <w:p w14:paraId="0D3931E3">
            <w:pPr>
              <w:spacing w:before="73" w:line="217" w:lineRule="auto"/>
              <w:ind w:left="119"/>
              <w:rPr>
                <w:rFonts w:ascii="仿宋" w:hAnsi="仿宋" w:eastAsia="仿宋" w:cs="仿宋"/>
                <w:spacing w:val="0"/>
                <w:sz w:val="24"/>
                <w:szCs w:val="24"/>
              </w:rPr>
            </w:pPr>
          </w:p>
        </w:tc>
        <w:tc>
          <w:tcPr>
            <w:tcW w:w="1539" w:type="dxa"/>
            <w:noWrap w:val="0"/>
            <w:vAlign w:val="top"/>
          </w:tcPr>
          <w:p w14:paraId="00A501F7">
            <w:pPr>
              <w:spacing w:before="59" w:line="187" w:lineRule="auto"/>
              <w:ind w:left="570" w:leftChars="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≥80</w:t>
            </w:r>
          </w:p>
        </w:tc>
        <w:tc>
          <w:tcPr>
            <w:tcW w:w="809" w:type="dxa"/>
            <w:gridSpan w:val="2"/>
            <w:vMerge w:val="continue"/>
            <w:noWrap w:val="0"/>
            <w:vAlign w:val="top"/>
          </w:tcPr>
          <w:p w14:paraId="1ABE0EBF">
            <w:pPr>
              <w:pStyle w:val="7"/>
              <w:rPr>
                <w:rFonts w:hint="eastAsia" w:ascii="仿宋_GB2312" w:hAnsi="仿宋_GB2312" w:eastAsia="仿宋_GB2312" w:cs="仿宋_GB2312"/>
                <w:spacing w:val="0"/>
                <w:sz w:val="24"/>
                <w:szCs w:val="24"/>
              </w:rPr>
            </w:pPr>
          </w:p>
        </w:tc>
        <w:tc>
          <w:tcPr>
            <w:tcW w:w="881" w:type="dxa"/>
            <w:gridSpan w:val="2"/>
            <w:noWrap w:val="0"/>
            <w:vAlign w:val="top"/>
          </w:tcPr>
          <w:p w14:paraId="7D0F5671">
            <w:pPr>
              <w:spacing w:before="63" w:line="184" w:lineRule="auto"/>
              <w:ind w:left="335" w:leftChars="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805" w:type="dxa"/>
            <w:gridSpan w:val="2"/>
            <w:vMerge w:val="continue"/>
            <w:noWrap w:val="0"/>
            <w:vAlign w:val="top"/>
          </w:tcPr>
          <w:p w14:paraId="660D6496">
            <w:pPr>
              <w:spacing w:before="117" w:line="185" w:lineRule="auto"/>
              <w:ind w:left="362"/>
              <w:rPr>
                <w:rFonts w:ascii="Times New Roman" w:hAnsi="Times New Roman" w:eastAsia="Times New Roman" w:cs="Times New Roman"/>
                <w:spacing w:val="0"/>
                <w:sz w:val="24"/>
                <w:szCs w:val="24"/>
              </w:rPr>
            </w:pPr>
          </w:p>
        </w:tc>
      </w:tr>
      <w:tr w14:paraId="45C0E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487" w:type="dxa"/>
            <w:vMerge w:val="continue"/>
            <w:noWrap w:val="0"/>
            <w:vAlign w:val="top"/>
          </w:tcPr>
          <w:p w14:paraId="789C70BA">
            <w:pPr>
              <w:pStyle w:val="7"/>
              <w:jc w:val="center"/>
              <w:rPr>
                <w:rFonts w:hint="eastAsia" w:ascii="仿宋_GB2312" w:hAnsi="仿宋_GB2312" w:eastAsia="仿宋_GB2312" w:cs="仿宋_GB2312"/>
                <w:spacing w:val="0"/>
                <w:sz w:val="24"/>
                <w:szCs w:val="24"/>
              </w:rPr>
            </w:pPr>
          </w:p>
        </w:tc>
        <w:tc>
          <w:tcPr>
            <w:tcW w:w="5545" w:type="dxa"/>
            <w:gridSpan w:val="3"/>
            <w:noWrap w:val="0"/>
            <w:vAlign w:val="top"/>
          </w:tcPr>
          <w:p w14:paraId="144F4FCC">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累计高层次人才（拥有省级人才的，得</w:t>
            </w:r>
            <w:r>
              <w:rPr>
                <w:rFonts w:hint="eastAsia" w:ascii="Times New Roman" w:hAnsi="Times New Roman" w:eastAsia="仿宋_GB2312" w:cs="Times New Roman"/>
                <w:spacing w:val="0"/>
                <w:sz w:val="24"/>
                <w:szCs w:val="24"/>
                <w:lang w:val="en-US" w:eastAsia="zh-CN"/>
              </w:rPr>
              <w:t>3—5</w:t>
            </w:r>
            <w:r>
              <w:rPr>
                <w:rFonts w:hint="eastAsia" w:ascii="仿宋_GB2312" w:hAnsi="仿宋_GB2312" w:eastAsia="仿宋_GB2312" w:cs="仿宋_GB2312"/>
                <w:spacing w:val="0"/>
                <w:kern w:val="2"/>
                <w:sz w:val="24"/>
                <w:szCs w:val="24"/>
                <w:lang w:val="en-US" w:eastAsia="zh-CN" w:bidi="ar-SA"/>
              </w:rPr>
              <w:t>分；拥有市级人才的，得</w:t>
            </w:r>
            <w:r>
              <w:rPr>
                <w:rFonts w:hint="eastAsia" w:ascii="Times New Roman" w:hAnsi="Times New Roman" w:eastAsia="仿宋_GB2312" w:cs="Times New Roman"/>
                <w:spacing w:val="0"/>
                <w:sz w:val="24"/>
                <w:szCs w:val="24"/>
                <w:lang w:val="en-US" w:eastAsia="zh-CN"/>
              </w:rPr>
              <w:t>1—3</w:t>
            </w:r>
            <w:r>
              <w:rPr>
                <w:rFonts w:hint="eastAsia" w:ascii="仿宋_GB2312" w:hAnsi="仿宋_GB2312" w:eastAsia="仿宋_GB2312" w:cs="仿宋_GB2312"/>
                <w:spacing w:val="0"/>
                <w:kern w:val="2"/>
                <w:sz w:val="24"/>
                <w:szCs w:val="24"/>
                <w:lang w:val="en-US" w:eastAsia="zh-CN" w:bidi="ar-SA"/>
              </w:rPr>
              <w:t>分）</w:t>
            </w:r>
          </w:p>
        </w:tc>
        <w:tc>
          <w:tcPr>
            <w:tcW w:w="809" w:type="dxa"/>
            <w:gridSpan w:val="2"/>
            <w:noWrap w:val="0"/>
            <w:vAlign w:val="top"/>
          </w:tcPr>
          <w:p w14:paraId="417B7ED8">
            <w:pPr>
              <w:spacing w:before="235" w:line="192" w:lineRule="auto"/>
              <w:ind w:left="348"/>
              <w:jc w:val="both"/>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p>
        </w:tc>
        <w:tc>
          <w:tcPr>
            <w:tcW w:w="916" w:type="dxa"/>
            <w:gridSpan w:val="2"/>
            <w:noWrap w:val="0"/>
            <w:vAlign w:val="top"/>
          </w:tcPr>
          <w:p w14:paraId="24792416">
            <w:pPr>
              <w:spacing w:before="240" w:line="188" w:lineRule="auto"/>
              <w:ind w:left="20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769" w:type="dxa"/>
            <w:noWrap w:val="0"/>
            <w:vAlign w:val="top"/>
          </w:tcPr>
          <w:p w14:paraId="3370CDD6">
            <w:pPr>
              <w:spacing w:before="244" w:line="185" w:lineRule="auto"/>
              <w:ind w:left="36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77DA3E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487" w:type="dxa"/>
            <w:vMerge w:val="restart"/>
            <w:tcBorders>
              <w:bottom w:val="nil"/>
            </w:tcBorders>
            <w:noWrap w:val="0"/>
            <w:vAlign w:val="top"/>
          </w:tcPr>
          <w:p w14:paraId="40431A0B">
            <w:pPr>
              <w:pStyle w:val="7"/>
              <w:spacing w:line="293" w:lineRule="auto"/>
              <w:jc w:val="center"/>
              <w:rPr>
                <w:rFonts w:hint="eastAsia" w:ascii="仿宋_GB2312" w:hAnsi="仿宋_GB2312" w:eastAsia="仿宋_GB2312" w:cs="仿宋_GB2312"/>
                <w:spacing w:val="0"/>
                <w:sz w:val="24"/>
                <w:szCs w:val="24"/>
              </w:rPr>
            </w:pPr>
          </w:p>
          <w:p w14:paraId="49C0F6EA">
            <w:pPr>
              <w:spacing w:before="78" w:line="218" w:lineRule="auto"/>
              <w:ind w:right="378"/>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创新合作</w:t>
            </w:r>
          </w:p>
          <w:p w14:paraId="560C9BE3">
            <w:pPr>
              <w:spacing w:before="78" w:line="218" w:lineRule="auto"/>
              <w:ind w:right="378"/>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r>
              <w:rPr>
                <w:rFonts w:hint="eastAsia" w:ascii="Times New Roman" w:hAnsi="Times New Roman" w:eastAsia="仿宋_GB2312" w:cs="Times New Roman"/>
                <w:spacing w:val="0"/>
                <w:sz w:val="24"/>
                <w:szCs w:val="24"/>
              </w:rPr>
              <w:t>10</w:t>
            </w:r>
            <w:r>
              <w:rPr>
                <w:rFonts w:hint="eastAsia" w:ascii="仿宋_GB2312" w:hAnsi="仿宋_GB2312" w:eastAsia="仿宋_GB2312" w:cs="仿宋_GB2312"/>
                <w:spacing w:val="0"/>
                <w:sz w:val="24"/>
                <w:szCs w:val="24"/>
              </w:rPr>
              <w:t>分）</w:t>
            </w:r>
          </w:p>
        </w:tc>
        <w:tc>
          <w:tcPr>
            <w:tcW w:w="5545" w:type="dxa"/>
            <w:gridSpan w:val="3"/>
            <w:noWrap w:val="0"/>
            <w:vAlign w:val="top"/>
          </w:tcPr>
          <w:p w14:paraId="114963F1">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近五年国际产学研合作情况，包括项目数、技术水平、成果转化等</w:t>
            </w:r>
          </w:p>
        </w:tc>
        <w:tc>
          <w:tcPr>
            <w:tcW w:w="809" w:type="dxa"/>
            <w:gridSpan w:val="2"/>
            <w:vMerge w:val="restart"/>
            <w:tcBorders>
              <w:bottom w:val="nil"/>
            </w:tcBorders>
            <w:noWrap w:val="0"/>
            <w:vAlign w:val="top"/>
          </w:tcPr>
          <w:p w14:paraId="655329E5">
            <w:pPr>
              <w:pStyle w:val="7"/>
              <w:spacing w:line="435" w:lineRule="auto"/>
              <w:jc w:val="both"/>
              <w:rPr>
                <w:rFonts w:hint="eastAsia" w:ascii="仿宋_GB2312" w:hAnsi="仿宋_GB2312" w:eastAsia="仿宋_GB2312" w:cs="仿宋_GB2312"/>
                <w:spacing w:val="0"/>
                <w:sz w:val="24"/>
                <w:szCs w:val="24"/>
              </w:rPr>
            </w:pPr>
          </w:p>
          <w:p w14:paraId="5477D3EE">
            <w:pPr>
              <w:spacing w:before="78" w:line="218" w:lineRule="auto"/>
              <w:ind w:left="273"/>
              <w:jc w:val="both"/>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个</w:t>
            </w:r>
          </w:p>
        </w:tc>
        <w:tc>
          <w:tcPr>
            <w:tcW w:w="916" w:type="dxa"/>
            <w:gridSpan w:val="2"/>
            <w:noWrap w:val="0"/>
            <w:vAlign w:val="top"/>
          </w:tcPr>
          <w:p w14:paraId="3F648FA6">
            <w:pPr>
              <w:spacing w:before="271" w:line="188" w:lineRule="auto"/>
              <w:ind w:left="191"/>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0~4</w:t>
            </w:r>
          </w:p>
        </w:tc>
        <w:tc>
          <w:tcPr>
            <w:tcW w:w="769" w:type="dxa"/>
            <w:noWrap w:val="0"/>
            <w:vAlign w:val="top"/>
          </w:tcPr>
          <w:p w14:paraId="27453343">
            <w:pPr>
              <w:spacing w:before="271" w:line="188" w:lineRule="auto"/>
              <w:ind w:left="34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4</w:t>
            </w:r>
          </w:p>
        </w:tc>
      </w:tr>
      <w:tr w14:paraId="033B3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487" w:type="dxa"/>
            <w:vMerge w:val="continue"/>
            <w:tcBorders>
              <w:top w:val="nil"/>
            </w:tcBorders>
            <w:noWrap w:val="0"/>
            <w:vAlign w:val="top"/>
          </w:tcPr>
          <w:p w14:paraId="4E0F0028">
            <w:pPr>
              <w:pStyle w:val="7"/>
              <w:jc w:val="center"/>
              <w:rPr>
                <w:rFonts w:hint="eastAsia" w:ascii="仿宋_GB2312" w:hAnsi="仿宋_GB2312" w:eastAsia="仿宋_GB2312" w:cs="仿宋_GB2312"/>
                <w:spacing w:val="0"/>
                <w:sz w:val="24"/>
                <w:szCs w:val="24"/>
              </w:rPr>
            </w:pPr>
          </w:p>
        </w:tc>
        <w:tc>
          <w:tcPr>
            <w:tcW w:w="5545" w:type="dxa"/>
            <w:gridSpan w:val="3"/>
            <w:noWrap w:val="0"/>
            <w:vAlign w:val="top"/>
          </w:tcPr>
          <w:p w14:paraId="48EDDF09">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近五年国内产学研合作情况，包括项目数、技术水平、成果转化等</w:t>
            </w:r>
          </w:p>
        </w:tc>
        <w:tc>
          <w:tcPr>
            <w:tcW w:w="809" w:type="dxa"/>
            <w:gridSpan w:val="2"/>
            <w:vMerge w:val="continue"/>
            <w:tcBorders>
              <w:top w:val="nil"/>
            </w:tcBorders>
            <w:noWrap w:val="0"/>
            <w:vAlign w:val="top"/>
          </w:tcPr>
          <w:p w14:paraId="7ACB55C8">
            <w:pPr>
              <w:pStyle w:val="7"/>
              <w:jc w:val="both"/>
              <w:rPr>
                <w:rFonts w:hint="eastAsia" w:ascii="仿宋_GB2312" w:hAnsi="仿宋_GB2312" w:eastAsia="仿宋_GB2312" w:cs="仿宋_GB2312"/>
                <w:spacing w:val="0"/>
                <w:sz w:val="24"/>
                <w:szCs w:val="24"/>
              </w:rPr>
            </w:pPr>
          </w:p>
        </w:tc>
        <w:tc>
          <w:tcPr>
            <w:tcW w:w="916" w:type="dxa"/>
            <w:gridSpan w:val="2"/>
            <w:noWrap w:val="0"/>
            <w:vAlign w:val="top"/>
          </w:tcPr>
          <w:p w14:paraId="08D91B52">
            <w:pPr>
              <w:spacing w:before="200" w:line="188" w:lineRule="auto"/>
              <w:ind w:left="191"/>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0~6</w:t>
            </w:r>
          </w:p>
        </w:tc>
        <w:tc>
          <w:tcPr>
            <w:tcW w:w="769" w:type="dxa"/>
            <w:noWrap w:val="0"/>
            <w:vAlign w:val="top"/>
          </w:tcPr>
          <w:p w14:paraId="617D3C0A">
            <w:pPr>
              <w:spacing w:before="200" w:line="188" w:lineRule="auto"/>
              <w:ind w:left="354"/>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6</w:t>
            </w:r>
          </w:p>
        </w:tc>
      </w:tr>
      <w:tr w14:paraId="3318E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487" w:type="dxa"/>
            <w:noWrap w:val="0"/>
            <w:vAlign w:val="top"/>
          </w:tcPr>
          <w:p w14:paraId="1BE72F9E">
            <w:pPr>
              <w:spacing w:before="22" w:line="214" w:lineRule="auto"/>
              <w:jc w:val="both"/>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地方支持</w:t>
            </w:r>
          </w:p>
          <w:p w14:paraId="3D9EB41C">
            <w:pPr>
              <w:spacing w:line="195" w:lineRule="auto"/>
              <w:jc w:val="both"/>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r>
              <w:rPr>
                <w:rFonts w:hint="eastAsia" w:ascii="Times New Roman" w:hAnsi="Times New Roman" w:eastAsia="仿宋_GB2312" w:cs="Times New Roman"/>
                <w:spacing w:val="0"/>
                <w:sz w:val="24"/>
                <w:szCs w:val="24"/>
              </w:rPr>
              <w:t>5</w:t>
            </w:r>
            <w:r>
              <w:rPr>
                <w:rFonts w:hint="eastAsia" w:ascii="仿宋_GB2312" w:hAnsi="仿宋_GB2312" w:eastAsia="仿宋_GB2312" w:cs="仿宋_GB2312"/>
                <w:spacing w:val="0"/>
                <w:sz w:val="24"/>
                <w:szCs w:val="24"/>
              </w:rPr>
              <w:t>分 ）</w:t>
            </w:r>
          </w:p>
        </w:tc>
        <w:tc>
          <w:tcPr>
            <w:tcW w:w="5545" w:type="dxa"/>
            <w:gridSpan w:val="3"/>
            <w:noWrap w:val="0"/>
            <w:vAlign w:val="top"/>
          </w:tcPr>
          <w:p w14:paraId="60F76442">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 xml:space="preserve">当地政府给予建设政策、要素、经费等支持情况 </w:t>
            </w:r>
          </w:p>
        </w:tc>
        <w:tc>
          <w:tcPr>
            <w:tcW w:w="809" w:type="dxa"/>
            <w:gridSpan w:val="2"/>
            <w:noWrap w:val="0"/>
            <w:vAlign w:val="top"/>
          </w:tcPr>
          <w:p w14:paraId="444EBD74">
            <w:pPr>
              <w:spacing w:before="197" w:line="192" w:lineRule="auto"/>
              <w:ind w:left="348"/>
              <w:jc w:val="both"/>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p>
        </w:tc>
        <w:tc>
          <w:tcPr>
            <w:tcW w:w="916" w:type="dxa"/>
            <w:gridSpan w:val="2"/>
            <w:noWrap w:val="0"/>
            <w:vAlign w:val="top"/>
          </w:tcPr>
          <w:p w14:paraId="5F31EB32">
            <w:pPr>
              <w:spacing w:before="202" w:line="188" w:lineRule="auto"/>
              <w:ind w:left="191"/>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769" w:type="dxa"/>
            <w:noWrap w:val="0"/>
            <w:vAlign w:val="top"/>
          </w:tcPr>
          <w:p w14:paraId="5F87929A">
            <w:pPr>
              <w:spacing w:before="205" w:line="185" w:lineRule="auto"/>
              <w:ind w:left="355"/>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4DA2D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1487" w:type="dxa"/>
            <w:noWrap w:val="0"/>
            <w:vAlign w:val="top"/>
          </w:tcPr>
          <w:p w14:paraId="4CB1B3C6">
            <w:pPr>
              <w:spacing w:before="302" w:line="218" w:lineRule="auto"/>
              <w:ind w:right="402"/>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管理制度</w:t>
            </w:r>
          </w:p>
          <w:p w14:paraId="4ADE885E">
            <w:pPr>
              <w:spacing w:before="302" w:line="218" w:lineRule="auto"/>
              <w:ind w:right="402"/>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r>
              <w:rPr>
                <w:rFonts w:hint="eastAsia" w:ascii="Times New Roman" w:hAnsi="Times New Roman" w:eastAsia="仿宋_GB2312" w:cs="Times New Roman"/>
                <w:spacing w:val="0"/>
                <w:sz w:val="24"/>
                <w:szCs w:val="24"/>
                <w:lang w:val="en-US" w:eastAsia="zh-CN"/>
              </w:rPr>
              <w:t>10</w:t>
            </w:r>
            <w:r>
              <w:rPr>
                <w:rFonts w:hint="eastAsia" w:ascii="仿宋_GB2312" w:hAnsi="仿宋_GB2312" w:eastAsia="仿宋_GB2312" w:cs="仿宋_GB2312"/>
                <w:spacing w:val="0"/>
                <w:sz w:val="24"/>
                <w:szCs w:val="24"/>
              </w:rPr>
              <w:t>分）</w:t>
            </w:r>
          </w:p>
        </w:tc>
        <w:tc>
          <w:tcPr>
            <w:tcW w:w="5545" w:type="dxa"/>
            <w:gridSpan w:val="3"/>
            <w:noWrap w:val="0"/>
            <w:vAlign w:val="top"/>
          </w:tcPr>
          <w:p w14:paraId="044ED5DA">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包括科技创新组织机构及职责分工，人才创新激励制度，外部协同创新组织管理制度，科研项目、科研经费、科研设备管理制度，知识产权和科技成果管理制度等</w:t>
            </w:r>
          </w:p>
        </w:tc>
        <w:tc>
          <w:tcPr>
            <w:tcW w:w="809" w:type="dxa"/>
            <w:gridSpan w:val="2"/>
            <w:noWrap w:val="0"/>
            <w:vAlign w:val="top"/>
          </w:tcPr>
          <w:p w14:paraId="67EE3C17">
            <w:pPr>
              <w:pStyle w:val="7"/>
              <w:spacing w:line="405" w:lineRule="auto"/>
              <w:jc w:val="both"/>
              <w:rPr>
                <w:rFonts w:hint="eastAsia" w:ascii="仿宋_GB2312" w:hAnsi="仿宋_GB2312" w:eastAsia="仿宋_GB2312" w:cs="仿宋_GB2312"/>
                <w:spacing w:val="0"/>
                <w:sz w:val="24"/>
                <w:szCs w:val="24"/>
              </w:rPr>
            </w:pPr>
          </w:p>
          <w:p w14:paraId="70F0D2F9">
            <w:pPr>
              <w:spacing w:before="69" w:line="192" w:lineRule="auto"/>
              <w:ind w:left="348"/>
              <w:jc w:val="both"/>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p>
        </w:tc>
        <w:tc>
          <w:tcPr>
            <w:tcW w:w="916" w:type="dxa"/>
            <w:gridSpan w:val="2"/>
            <w:noWrap w:val="0"/>
            <w:vAlign w:val="top"/>
          </w:tcPr>
          <w:p w14:paraId="64522808">
            <w:pPr>
              <w:pStyle w:val="7"/>
              <w:spacing w:line="410" w:lineRule="auto"/>
              <w:rPr>
                <w:spacing w:val="0"/>
              </w:rPr>
            </w:pPr>
          </w:p>
          <w:p w14:paraId="303D83D6">
            <w:pPr>
              <w:spacing w:before="69" w:line="188" w:lineRule="auto"/>
              <w:ind w:left="148"/>
              <w:rPr>
                <w:rFonts w:hint="default" w:ascii="Times New Roman" w:hAnsi="Times New Roman" w:eastAsia="宋体" w:cs="Times New Roman"/>
                <w:spacing w:val="0"/>
                <w:sz w:val="24"/>
                <w:szCs w:val="24"/>
                <w:lang w:val="en-US" w:eastAsia="zh-CN"/>
              </w:rPr>
            </w:pPr>
            <w:r>
              <w:rPr>
                <w:rFonts w:ascii="Times New Roman" w:hAnsi="Times New Roman" w:eastAsia="Times New Roman" w:cs="Times New Roman"/>
                <w:spacing w:val="0"/>
                <w:sz w:val="24"/>
                <w:szCs w:val="24"/>
              </w:rPr>
              <w:t xml:space="preserve">0~ </w:t>
            </w:r>
            <w:r>
              <w:rPr>
                <w:rFonts w:hint="eastAsia" w:ascii="Times New Roman" w:hAnsi="Times New Roman" w:eastAsia="宋体" w:cs="Times New Roman"/>
                <w:spacing w:val="0"/>
                <w:sz w:val="24"/>
                <w:szCs w:val="24"/>
                <w:lang w:val="en-US" w:eastAsia="zh-CN"/>
              </w:rPr>
              <w:t>10</w:t>
            </w:r>
          </w:p>
        </w:tc>
        <w:tc>
          <w:tcPr>
            <w:tcW w:w="769" w:type="dxa"/>
            <w:noWrap w:val="0"/>
            <w:vAlign w:val="top"/>
          </w:tcPr>
          <w:p w14:paraId="1DC81F80">
            <w:pPr>
              <w:pStyle w:val="7"/>
              <w:spacing w:line="410" w:lineRule="auto"/>
              <w:rPr>
                <w:spacing w:val="0"/>
              </w:rPr>
            </w:pPr>
          </w:p>
          <w:p w14:paraId="1BFA4537">
            <w:pPr>
              <w:spacing w:before="69" w:line="188" w:lineRule="auto"/>
              <w:ind w:left="309"/>
              <w:rPr>
                <w:rFonts w:hint="default" w:ascii="Times New Roman" w:hAnsi="Times New Roman" w:eastAsia="宋体" w:cs="Times New Roman"/>
                <w:spacing w:val="0"/>
                <w:sz w:val="24"/>
                <w:szCs w:val="24"/>
                <w:lang w:val="en-US" w:eastAsia="zh-CN"/>
              </w:rPr>
            </w:pPr>
            <w:r>
              <w:rPr>
                <w:rFonts w:hint="eastAsia" w:ascii="Times New Roman" w:hAnsi="Times New Roman" w:eastAsia="宋体" w:cs="Times New Roman"/>
                <w:spacing w:val="0"/>
                <w:sz w:val="24"/>
                <w:szCs w:val="24"/>
                <w:lang w:val="en-US" w:eastAsia="zh-CN"/>
              </w:rPr>
              <w:t>10</w:t>
            </w:r>
          </w:p>
        </w:tc>
      </w:tr>
      <w:tr w14:paraId="113D8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487" w:type="dxa"/>
            <w:tcBorders>
              <w:bottom w:val="single" w:color="auto" w:sz="4" w:space="0"/>
            </w:tcBorders>
            <w:noWrap w:val="0"/>
            <w:vAlign w:val="top"/>
          </w:tcPr>
          <w:p w14:paraId="4A05A536">
            <w:pPr>
              <w:spacing w:before="78" w:line="216" w:lineRule="auto"/>
              <w:ind w:right="407"/>
              <w:jc w:val="center"/>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建设方案</w:t>
            </w:r>
          </w:p>
          <w:p w14:paraId="6C5E462F">
            <w:pPr>
              <w:spacing w:line="218" w:lineRule="auto"/>
              <w:jc w:val="both"/>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r>
              <w:rPr>
                <w:rFonts w:hint="eastAsia" w:ascii="Times New Roman" w:hAnsi="Times New Roman" w:eastAsia="仿宋_GB2312" w:cs="Times New Roman"/>
                <w:spacing w:val="0"/>
                <w:sz w:val="24"/>
                <w:szCs w:val="24"/>
              </w:rPr>
              <w:t>5</w:t>
            </w:r>
            <w:r>
              <w:rPr>
                <w:rFonts w:hint="eastAsia" w:ascii="仿宋_GB2312" w:hAnsi="仿宋_GB2312" w:eastAsia="仿宋_GB2312" w:cs="仿宋_GB2312"/>
                <w:spacing w:val="0"/>
                <w:sz w:val="24"/>
                <w:szCs w:val="24"/>
              </w:rPr>
              <w:t>分 ）</w:t>
            </w:r>
          </w:p>
        </w:tc>
        <w:tc>
          <w:tcPr>
            <w:tcW w:w="5545" w:type="dxa"/>
            <w:gridSpan w:val="3"/>
            <w:tcBorders>
              <w:bottom w:val="single" w:color="auto" w:sz="4" w:space="0"/>
            </w:tcBorders>
            <w:noWrap w:val="0"/>
            <w:vAlign w:val="top"/>
          </w:tcPr>
          <w:p w14:paraId="4B4093D4">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建设实施方案的科学性、合理性和可行性</w:t>
            </w:r>
          </w:p>
        </w:tc>
        <w:tc>
          <w:tcPr>
            <w:tcW w:w="809" w:type="dxa"/>
            <w:gridSpan w:val="2"/>
            <w:tcBorders>
              <w:bottom w:val="single" w:color="auto" w:sz="4" w:space="0"/>
            </w:tcBorders>
            <w:noWrap w:val="0"/>
            <w:vAlign w:val="top"/>
          </w:tcPr>
          <w:p w14:paraId="327F8143">
            <w:pPr>
              <w:spacing w:before="248" w:line="192" w:lineRule="auto"/>
              <w:ind w:left="348"/>
              <w:jc w:val="both"/>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p>
        </w:tc>
        <w:tc>
          <w:tcPr>
            <w:tcW w:w="916" w:type="dxa"/>
            <w:gridSpan w:val="2"/>
            <w:tcBorders>
              <w:bottom w:val="single" w:color="auto" w:sz="4" w:space="0"/>
            </w:tcBorders>
            <w:noWrap w:val="0"/>
            <w:vAlign w:val="top"/>
          </w:tcPr>
          <w:p w14:paraId="330B6651">
            <w:pPr>
              <w:spacing w:before="252" w:line="188" w:lineRule="auto"/>
              <w:ind w:left="191"/>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769" w:type="dxa"/>
            <w:tcBorders>
              <w:bottom w:val="single" w:color="auto" w:sz="4" w:space="0"/>
            </w:tcBorders>
            <w:noWrap w:val="0"/>
            <w:vAlign w:val="top"/>
          </w:tcPr>
          <w:p w14:paraId="54D7CE9A">
            <w:pPr>
              <w:spacing w:before="256" w:line="185" w:lineRule="auto"/>
              <w:ind w:left="355"/>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6E513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trPr>
        <w:tc>
          <w:tcPr>
            <w:tcW w:w="1487" w:type="dxa"/>
            <w:vMerge w:val="restart"/>
            <w:tcBorders>
              <w:top w:val="single" w:color="auto" w:sz="4" w:space="0"/>
              <w:left w:val="single" w:color="auto" w:sz="4" w:space="0"/>
              <w:bottom w:val="single" w:color="auto" w:sz="4" w:space="0"/>
              <w:right w:val="single" w:color="auto" w:sz="4" w:space="0"/>
            </w:tcBorders>
            <w:noWrap w:val="0"/>
            <w:vAlign w:val="top"/>
          </w:tcPr>
          <w:p w14:paraId="04E274B3">
            <w:pPr>
              <w:pStyle w:val="7"/>
              <w:spacing w:line="283" w:lineRule="auto"/>
              <w:jc w:val="center"/>
              <w:rPr>
                <w:rFonts w:hint="eastAsia" w:ascii="仿宋_GB2312" w:hAnsi="仿宋_GB2312" w:eastAsia="仿宋_GB2312" w:cs="仿宋_GB2312"/>
                <w:spacing w:val="0"/>
                <w:sz w:val="24"/>
                <w:szCs w:val="24"/>
              </w:rPr>
            </w:pPr>
          </w:p>
          <w:p w14:paraId="329BDD01">
            <w:pPr>
              <w:pStyle w:val="7"/>
              <w:spacing w:line="283" w:lineRule="auto"/>
              <w:jc w:val="center"/>
              <w:rPr>
                <w:rFonts w:hint="eastAsia" w:ascii="仿宋_GB2312" w:hAnsi="仿宋_GB2312" w:eastAsia="仿宋_GB2312" w:cs="仿宋_GB2312"/>
                <w:spacing w:val="0"/>
                <w:sz w:val="24"/>
                <w:szCs w:val="24"/>
              </w:rPr>
            </w:pPr>
          </w:p>
          <w:p w14:paraId="6F50622E">
            <w:pPr>
              <w:pStyle w:val="7"/>
              <w:spacing w:line="283" w:lineRule="auto"/>
              <w:jc w:val="center"/>
              <w:rPr>
                <w:rFonts w:hint="eastAsia" w:ascii="仿宋_GB2312" w:hAnsi="仿宋_GB2312" w:eastAsia="仿宋_GB2312" w:cs="仿宋_GB2312"/>
                <w:spacing w:val="0"/>
                <w:sz w:val="24"/>
                <w:szCs w:val="24"/>
              </w:rPr>
            </w:pPr>
          </w:p>
          <w:p w14:paraId="08D54489">
            <w:pPr>
              <w:pStyle w:val="7"/>
              <w:spacing w:line="283" w:lineRule="auto"/>
              <w:jc w:val="center"/>
              <w:rPr>
                <w:rFonts w:hint="eastAsia" w:ascii="仿宋_GB2312" w:hAnsi="仿宋_GB2312" w:eastAsia="仿宋_GB2312" w:cs="仿宋_GB2312"/>
                <w:spacing w:val="0"/>
                <w:sz w:val="24"/>
                <w:szCs w:val="24"/>
              </w:rPr>
            </w:pPr>
          </w:p>
          <w:p w14:paraId="15440B90">
            <w:pPr>
              <w:spacing w:before="78" w:line="216" w:lineRule="auto"/>
              <w:ind w:right="407"/>
              <w:jc w:val="center"/>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加分项</w:t>
            </w:r>
          </w:p>
          <w:p w14:paraId="15971B78">
            <w:pPr>
              <w:spacing w:before="78" w:line="216" w:lineRule="auto"/>
              <w:ind w:right="407"/>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r>
              <w:rPr>
                <w:rFonts w:hint="eastAsia" w:ascii="Times New Roman" w:hAnsi="Times New Roman" w:eastAsia="仿宋_GB2312" w:cs="Times New Roman"/>
                <w:spacing w:val="0"/>
                <w:sz w:val="24"/>
                <w:szCs w:val="24"/>
              </w:rPr>
              <w:t>10</w:t>
            </w:r>
            <w:r>
              <w:rPr>
                <w:rFonts w:hint="eastAsia" w:ascii="仿宋_GB2312" w:hAnsi="仿宋_GB2312" w:eastAsia="仿宋_GB2312" w:cs="仿宋_GB2312"/>
                <w:spacing w:val="0"/>
                <w:sz w:val="24"/>
                <w:szCs w:val="24"/>
              </w:rPr>
              <w:t>分）</w:t>
            </w:r>
          </w:p>
        </w:tc>
        <w:tc>
          <w:tcPr>
            <w:tcW w:w="5545" w:type="dxa"/>
            <w:gridSpan w:val="3"/>
            <w:tcBorders>
              <w:top w:val="single" w:color="auto" w:sz="4" w:space="0"/>
              <w:left w:val="single" w:color="auto" w:sz="4" w:space="0"/>
              <w:bottom w:val="single" w:color="auto" w:sz="4" w:space="0"/>
              <w:right w:val="single" w:color="auto" w:sz="4" w:space="0"/>
            </w:tcBorders>
            <w:noWrap w:val="0"/>
            <w:vAlign w:val="center"/>
          </w:tcPr>
          <w:p w14:paraId="4ED4DFF5">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近五年承担市级及以上科技计划项目（有基础研究投入）</w:t>
            </w:r>
          </w:p>
        </w:tc>
        <w:tc>
          <w:tcPr>
            <w:tcW w:w="809" w:type="dxa"/>
            <w:gridSpan w:val="2"/>
            <w:tcBorders>
              <w:top w:val="single" w:color="auto" w:sz="4" w:space="0"/>
              <w:left w:val="single" w:color="auto" w:sz="4" w:space="0"/>
              <w:bottom w:val="single" w:color="auto" w:sz="4" w:space="0"/>
              <w:right w:val="single" w:color="auto" w:sz="4" w:space="0"/>
            </w:tcBorders>
            <w:noWrap w:val="0"/>
            <w:vAlign w:val="top"/>
          </w:tcPr>
          <w:p w14:paraId="436DCCD0">
            <w:pPr>
              <w:pStyle w:val="7"/>
              <w:spacing w:line="262" w:lineRule="auto"/>
              <w:jc w:val="both"/>
              <w:rPr>
                <w:rFonts w:hint="eastAsia" w:ascii="仿宋_GB2312" w:hAnsi="仿宋_GB2312" w:eastAsia="仿宋_GB2312" w:cs="仿宋_GB2312"/>
                <w:spacing w:val="0"/>
                <w:sz w:val="24"/>
                <w:szCs w:val="24"/>
              </w:rPr>
            </w:pPr>
          </w:p>
          <w:p w14:paraId="22863F38">
            <w:pPr>
              <w:spacing w:before="78" w:line="219" w:lineRule="auto"/>
              <w:ind w:left="274"/>
              <w:jc w:val="both"/>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项</w:t>
            </w:r>
          </w:p>
        </w:tc>
        <w:tc>
          <w:tcPr>
            <w:tcW w:w="916" w:type="dxa"/>
            <w:gridSpan w:val="2"/>
            <w:tcBorders>
              <w:top w:val="single" w:color="auto" w:sz="4" w:space="0"/>
              <w:left w:val="single" w:color="auto" w:sz="4" w:space="0"/>
              <w:bottom w:val="single" w:color="auto" w:sz="4" w:space="0"/>
              <w:right w:val="single" w:color="auto" w:sz="4" w:space="0"/>
            </w:tcBorders>
            <w:noWrap w:val="0"/>
            <w:vAlign w:val="top"/>
          </w:tcPr>
          <w:p w14:paraId="09602C7F">
            <w:pPr>
              <w:pStyle w:val="7"/>
              <w:spacing w:line="312" w:lineRule="auto"/>
              <w:rPr>
                <w:spacing w:val="0"/>
              </w:rPr>
            </w:pPr>
          </w:p>
          <w:p w14:paraId="0AB21E34">
            <w:pPr>
              <w:spacing w:before="69" w:line="188" w:lineRule="auto"/>
              <w:ind w:left="20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769" w:type="dxa"/>
            <w:vMerge w:val="restart"/>
            <w:tcBorders>
              <w:top w:val="single" w:color="auto" w:sz="4" w:space="0"/>
              <w:left w:val="single" w:color="auto" w:sz="4" w:space="0"/>
              <w:bottom w:val="single" w:color="auto" w:sz="4" w:space="0"/>
              <w:right w:val="single" w:color="auto" w:sz="4" w:space="0"/>
            </w:tcBorders>
            <w:noWrap w:val="0"/>
            <w:vAlign w:val="top"/>
          </w:tcPr>
          <w:p w14:paraId="2DE93680">
            <w:pPr>
              <w:pStyle w:val="7"/>
              <w:spacing w:line="263" w:lineRule="auto"/>
              <w:rPr>
                <w:spacing w:val="0"/>
              </w:rPr>
            </w:pPr>
          </w:p>
          <w:p w14:paraId="26E6A938">
            <w:pPr>
              <w:pStyle w:val="7"/>
              <w:spacing w:line="264" w:lineRule="auto"/>
              <w:rPr>
                <w:spacing w:val="0"/>
              </w:rPr>
            </w:pPr>
          </w:p>
          <w:p w14:paraId="1D3BF8A2">
            <w:pPr>
              <w:pStyle w:val="7"/>
              <w:spacing w:line="264" w:lineRule="auto"/>
              <w:rPr>
                <w:spacing w:val="0"/>
              </w:rPr>
            </w:pPr>
          </w:p>
          <w:p w14:paraId="5C45E46C">
            <w:pPr>
              <w:pStyle w:val="7"/>
              <w:spacing w:line="264" w:lineRule="auto"/>
              <w:rPr>
                <w:spacing w:val="0"/>
              </w:rPr>
            </w:pPr>
          </w:p>
          <w:p w14:paraId="77FBC628">
            <w:pPr>
              <w:pStyle w:val="7"/>
              <w:spacing w:line="264" w:lineRule="auto"/>
              <w:rPr>
                <w:spacing w:val="0"/>
              </w:rPr>
            </w:pPr>
          </w:p>
          <w:p w14:paraId="3F4B9E20">
            <w:pPr>
              <w:spacing w:before="69" w:line="188" w:lineRule="auto"/>
              <w:ind w:left="31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r>
      <w:tr w14:paraId="4BA2D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trPr>
        <w:tc>
          <w:tcPr>
            <w:tcW w:w="1487" w:type="dxa"/>
            <w:vMerge w:val="continue"/>
            <w:tcBorders>
              <w:top w:val="single" w:color="auto" w:sz="4" w:space="0"/>
              <w:left w:val="single" w:color="auto" w:sz="4" w:space="0"/>
              <w:bottom w:val="single" w:color="auto" w:sz="4" w:space="0"/>
              <w:right w:val="single" w:color="auto" w:sz="4" w:space="0"/>
            </w:tcBorders>
            <w:noWrap w:val="0"/>
            <w:vAlign w:val="top"/>
          </w:tcPr>
          <w:p w14:paraId="4FEA465F">
            <w:pPr>
              <w:pStyle w:val="7"/>
              <w:rPr>
                <w:spacing w:val="0"/>
              </w:rPr>
            </w:pPr>
          </w:p>
        </w:tc>
        <w:tc>
          <w:tcPr>
            <w:tcW w:w="5545" w:type="dxa"/>
            <w:gridSpan w:val="3"/>
            <w:tcBorders>
              <w:top w:val="single" w:color="auto" w:sz="4" w:space="0"/>
              <w:left w:val="single" w:color="auto" w:sz="4" w:space="0"/>
              <w:bottom w:val="single" w:color="auto" w:sz="4" w:space="0"/>
              <w:right w:val="single" w:color="auto" w:sz="4" w:space="0"/>
            </w:tcBorders>
            <w:noWrap w:val="0"/>
            <w:vAlign w:val="top"/>
          </w:tcPr>
          <w:p w14:paraId="632B5602">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近五年获得省级以上科技奖项，国家级需排名前五、省级需排名前三（获得国家级奖项的，得</w:t>
            </w:r>
            <w:r>
              <w:rPr>
                <w:rFonts w:hint="eastAsia" w:ascii="Times New Roman" w:hAnsi="Times New Roman" w:eastAsia="仿宋_GB2312" w:cs="Times New Roman"/>
                <w:spacing w:val="0"/>
                <w:sz w:val="24"/>
                <w:szCs w:val="24"/>
                <w:lang w:val="en-US" w:eastAsia="zh-CN"/>
              </w:rPr>
              <w:t>3—5</w:t>
            </w:r>
            <w:r>
              <w:rPr>
                <w:rFonts w:hint="eastAsia" w:ascii="仿宋_GB2312" w:hAnsi="仿宋_GB2312" w:eastAsia="仿宋_GB2312" w:cs="仿宋_GB2312"/>
                <w:spacing w:val="0"/>
                <w:kern w:val="2"/>
                <w:sz w:val="24"/>
                <w:szCs w:val="24"/>
                <w:lang w:val="en-US" w:eastAsia="zh-CN" w:bidi="ar-SA"/>
              </w:rPr>
              <w:t>分；获得省级奖项的，得</w:t>
            </w:r>
            <w:r>
              <w:rPr>
                <w:rFonts w:hint="eastAsia" w:ascii="Times New Roman" w:hAnsi="Times New Roman" w:eastAsia="仿宋_GB2312" w:cs="Times New Roman"/>
                <w:spacing w:val="0"/>
                <w:sz w:val="24"/>
                <w:szCs w:val="24"/>
                <w:lang w:val="en-US" w:eastAsia="zh-CN"/>
              </w:rPr>
              <w:t>1—3</w:t>
            </w:r>
            <w:r>
              <w:rPr>
                <w:rFonts w:hint="eastAsia" w:ascii="仿宋_GB2312" w:hAnsi="仿宋_GB2312" w:eastAsia="仿宋_GB2312" w:cs="仿宋_GB2312"/>
                <w:spacing w:val="0"/>
                <w:kern w:val="2"/>
                <w:sz w:val="24"/>
                <w:szCs w:val="24"/>
                <w:lang w:val="en-US" w:eastAsia="zh-CN" w:bidi="ar-SA"/>
              </w:rPr>
              <w:t>分）</w:t>
            </w:r>
          </w:p>
        </w:tc>
        <w:tc>
          <w:tcPr>
            <w:tcW w:w="809" w:type="dxa"/>
            <w:gridSpan w:val="2"/>
            <w:tcBorders>
              <w:top w:val="single" w:color="auto" w:sz="4" w:space="0"/>
              <w:left w:val="single" w:color="auto" w:sz="4" w:space="0"/>
              <w:bottom w:val="single" w:color="auto" w:sz="4" w:space="0"/>
              <w:right w:val="single" w:color="auto" w:sz="4" w:space="0"/>
            </w:tcBorders>
            <w:noWrap w:val="0"/>
            <w:vAlign w:val="top"/>
          </w:tcPr>
          <w:p w14:paraId="4BFE1B81">
            <w:pPr>
              <w:pStyle w:val="7"/>
              <w:spacing w:line="321" w:lineRule="auto"/>
              <w:jc w:val="both"/>
              <w:rPr>
                <w:rFonts w:hint="eastAsia" w:ascii="仿宋_GB2312" w:hAnsi="仿宋_GB2312" w:eastAsia="仿宋_GB2312" w:cs="仿宋_GB2312"/>
                <w:spacing w:val="0"/>
                <w:sz w:val="24"/>
                <w:szCs w:val="24"/>
              </w:rPr>
            </w:pPr>
          </w:p>
          <w:p w14:paraId="00576D8D">
            <w:pPr>
              <w:spacing w:before="78" w:line="219" w:lineRule="auto"/>
              <w:ind w:left="274"/>
              <w:jc w:val="both"/>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项</w:t>
            </w:r>
          </w:p>
        </w:tc>
        <w:tc>
          <w:tcPr>
            <w:tcW w:w="916" w:type="dxa"/>
            <w:gridSpan w:val="2"/>
            <w:tcBorders>
              <w:top w:val="single" w:color="auto" w:sz="4" w:space="0"/>
              <w:left w:val="single" w:color="auto" w:sz="4" w:space="0"/>
              <w:bottom w:val="single" w:color="auto" w:sz="4" w:space="0"/>
              <w:right w:val="single" w:color="auto" w:sz="4" w:space="0"/>
            </w:tcBorders>
            <w:noWrap w:val="0"/>
            <w:vAlign w:val="top"/>
          </w:tcPr>
          <w:p w14:paraId="3980516A">
            <w:pPr>
              <w:pStyle w:val="7"/>
              <w:spacing w:line="371" w:lineRule="auto"/>
              <w:rPr>
                <w:spacing w:val="0"/>
              </w:rPr>
            </w:pPr>
          </w:p>
          <w:p w14:paraId="4393E24D">
            <w:pPr>
              <w:spacing w:before="69" w:line="188" w:lineRule="auto"/>
              <w:ind w:left="20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769" w:type="dxa"/>
            <w:vMerge w:val="continue"/>
            <w:tcBorders>
              <w:top w:val="single" w:color="auto" w:sz="4" w:space="0"/>
              <w:left w:val="single" w:color="auto" w:sz="4" w:space="0"/>
              <w:bottom w:val="single" w:color="auto" w:sz="4" w:space="0"/>
              <w:right w:val="single" w:color="auto" w:sz="4" w:space="0"/>
            </w:tcBorders>
            <w:noWrap w:val="0"/>
            <w:vAlign w:val="top"/>
          </w:tcPr>
          <w:p w14:paraId="2E8027E8">
            <w:pPr>
              <w:pStyle w:val="7"/>
              <w:rPr>
                <w:spacing w:val="0"/>
              </w:rPr>
            </w:pPr>
          </w:p>
        </w:tc>
      </w:tr>
      <w:tr w14:paraId="79F2C7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5" w:hRule="atLeast"/>
        </w:trPr>
        <w:tc>
          <w:tcPr>
            <w:tcW w:w="1487" w:type="dxa"/>
            <w:vMerge w:val="continue"/>
            <w:tcBorders>
              <w:top w:val="single" w:color="auto" w:sz="4" w:space="0"/>
              <w:left w:val="single" w:color="auto" w:sz="4" w:space="0"/>
              <w:bottom w:val="single" w:color="auto" w:sz="4" w:space="0"/>
              <w:right w:val="single" w:color="auto" w:sz="4" w:space="0"/>
            </w:tcBorders>
            <w:noWrap w:val="0"/>
            <w:vAlign w:val="top"/>
          </w:tcPr>
          <w:p w14:paraId="07ACD4A1">
            <w:pPr>
              <w:pStyle w:val="7"/>
              <w:rPr>
                <w:spacing w:val="0"/>
              </w:rPr>
            </w:pPr>
          </w:p>
        </w:tc>
        <w:tc>
          <w:tcPr>
            <w:tcW w:w="5545" w:type="dxa"/>
            <w:gridSpan w:val="3"/>
            <w:tcBorders>
              <w:top w:val="single" w:color="auto" w:sz="4" w:space="0"/>
              <w:left w:val="single" w:color="auto" w:sz="4" w:space="0"/>
              <w:bottom w:val="single" w:color="auto" w:sz="4" w:space="0"/>
              <w:right w:val="single" w:color="auto" w:sz="4" w:space="0"/>
            </w:tcBorders>
            <w:noWrap w:val="0"/>
            <w:vAlign w:val="top"/>
          </w:tcPr>
          <w:p w14:paraId="3BA2A115">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近五年制订标准（主导国际、国家、行业标准的，得</w:t>
            </w:r>
            <w:r>
              <w:rPr>
                <w:rFonts w:hint="eastAsia" w:ascii="Times New Roman" w:hAnsi="Times New Roman" w:eastAsia="仿宋_GB2312" w:cs="Times New Roman"/>
                <w:spacing w:val="0"/>
                <w:sz w:val="24"/>
                <w:szCs w:val="24"/>
                <w:lang w:val="en-US" w:eastAsia="zh-CN"/>
              </w:rPr>
              <w:t>3—5</w:t>
            </w:r>
            <w:r>
              <w:rPr>
                <w:rFonts w:hint="eastAsia" w:ascii="仿宋_GB2312" w:hAnsi="仿宋_GB2312" w:eastAsia="仿宋_GB2312" w:cs="仿宋_GB2312"/>
                <w:spacing w:val="0"/>
                <w:kern w:val="2"/>
                <w:sz w:val="24"/>
                <w:szCs w:val="24"/>
                <w:lang w:val="en-US" w:eastAsia="zh-CN" w:bidi="ar-SA"/>
              </w:rPr>
              <w:t>分，参与国际、国家、行业标准或主导省级地方标准的，得</w:t>
            </w:r>
            <w:r>
              <w:rPr>
                <w:rFonts w:hint="eastAsia" w:ascii="Times New Roman" w:hAnsi="Times New Roman" w:eastAsia="仿宋_GB2312" w:cs="Times New Roman"/>
                <w:spacing w:val="0"/>
                <w:sz w:val="24"/>
                <w:szCs w:val="24"/>
                <w:lang w:val="en-US" w:eastAsia="zh-CN"/>
              </w:rPr>
              <w:t>1—3</w:t>
            </w:r>
            <w:r>
              <w:rPr>
                <w:rFonts w:hint="eastAsia" w:ascii="仿宋_GB2312" w:hAnsi="仿宋_GB2312" w:eastAsia="仿宋_GB2312" w:cs="仿宋_GB2312"/>
                <w:spacing w:val="0"/>
                <w:kern w:val="2"/>
                <w:sz w:val="24"/>
                <w:szCs w:val="24"/>
                <w:lang w:val="en-US" w:eastAsia="zh-CN" w:bidi="ar-SA"/>
              </w:rPr>
              <w:t>分）</w:t>
            </w:r>
          </w:p>
        </w:tc>
        <w:tc>
          <w:tcPr>
            <w:tcW w:w="809" w:type="dxa"/>
            <w:gridSpan w:val="2"/>
            <w:tcBorders>
              <w:top w:val="single" w:color="auto" w:sz="4" w:space="0"/>
              <w:left w:val="single" w:color="auto" w:sz="4" w:space="0"/>
              <w:bottom w:val="single" w:color="auto" w:sz="4" w:space="0"/>
              <w:right w:val="single" w:color="auto" w:sz="4" w:space="0"/>
            </w:tcBorders>
            <w:noWrap w:val="0"/>
            <w:vAlign w:val="top"/>
          </w:tcPr>
          <w:p w14:paraId="323E2170">
            <w:pPr>
              <w:pStyle w:val="7"/>
              <w:spacing w:line="287" w:lineRule="auto"/>
              <w:jc w:val="both"/>
              <w:rPr>
                <w:rFonts w:hint="eastAsia" w:ascii="仿宋_GB2312" w:hAnsi="仿宋_GB2312" w:eastAsia="仿宋_GB2312" w:cs="仿宋_GB2312"/>
                <w:spacing w:val="0"/>
                <w:sz w:val="24"/>
                <w:szCs w:val="24"/>
              </w:rPr>
            </w:pPr>
          </w:p>
          <w:p w14:paraId="2433A423">
            <w:pPr>
              <w:spacing w:before="78" w:line="219" w:lineRule="auto"/>
              <w:ind w:left="274"/>
              <w:jc w:val="both"/>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项</w:t>
            </w:r>
          </w:p>
        </w:tc>
        <w:tc>
          <w:tcPr>
            <w:tcW w:w="916" w:type="dxa"/>
            <w:gridSpan w:val="2"/>
            <w:tcBorders>
              <w:top w:val="single" w:color="auto" w:sz="4" w:space="0"/>
              <w:left w:val="single" w:color="auto" w:sz="4" w:space="0"/>
              <w:bottom w:val="single" w:color="auto" w:sz="4" w:space="0"/>
              <w:right w:val="single" w:color="auto" w:sz="4" w:space="0"/>
            </w:tcBorders>
            <w:noWrap w:val="0"/>
            <w:vAlign w:val="top"/>
          </w:tcPr>
          <w:p w14:paraId="35503F35">
            <w:pPr>
              <w:pStyle w:val="7"/>
              <w:spacing w:line="337" w:lineRule="auto"/>
              <w:rPr>
                <w:spacing w:val="0"/>
              </w:rPr>
            </w:pPr>
          </w:p>
          <w:p w14:paraId="1C57902E">
            <w:pPr>
              <w:spacing w:before="69" w:line="188" w:lineRule="auto"/>
              <w:ind w:left="20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769" w:type="dxa"/>
            <w:vMerge w:val="continue"/>
            <w:tcBorders>
              <w:top w:val="single" w:color="auto" w:sz="4" w:space="0"/>
              <w:left w:val="single" w:color="auto" w:sz="4" w:space="0"/>
              <w:bottom w:val="single" w:color="auto" w:sz="4" w:space="0"/>
              <w:right w:val="single" w:color="auto" w:sz="4" w:space="0"/>
            </w:tcBorders>
            <w:noWrap w:val="0"/>
            <w:vAlign w:val="top"/>
          </w:tcPr>
          <w:p w14:paraId="74CA62B0">
            <w:pPr>
              <w:pStyle w:val="7"/>
              <w:rPr>
                <w:spacing w:val="0"/>
              </w:rPr>
            </w:pPr>
          </w:p>
        </w:tc>
      </w:tr>
    </w:tbl>
    <w:p w14:paraId="771132B3">
      <w:pPr>
        <w:keepNext w:val="0"/>
        <w:keepLines w:val="0"/>
        <w:pageBreakBefore w:val="0"/>
        <w:widowControl w:val="0"/>
        <w:kinsoku/>
        <w:wordWrap/>
        <w:overflowPunct/>
        <w:topLinePunct w:val="0"/>
        <w:autoSpaceDE/>
        <w:autoSpaceDN/>
        <w:bidi w:val="0"/>
        <w:adjustRightInd/>
        <w:snapToGrid/>
        <w:spacing w:line="440" w:lineRule="exact"/>
        <w:ind w:left="413" w:right="401" w:firstLine="10"/>
        <w:jc w:val="both"/>
        <w:textAlignment w:val="auto"/>
        <w:rPr>
          <w:rFonts w:hint="eastAsia" w:ascii="楷体_GB2312" w:hAnsi="楷体_GB2312" w:eastAsia="楷体_GB2312" w:cs="楷体_GB2312"/>
          <w:spacing w:val="0"/>
          <w:sz w:val="24"/>
          <w:szCs w:val="24"/>
        </w:rPr>
      </w:pPr>
      <w:r>
        <w:rPr>
          <w:rFonts w:hint="eastAsia" w:ascii="楷体_GB2312" w:hAnsi="楷体_GB2312" w:eastAsia="楷体_GB2312" w:cs="楷体_GB2312"/>
          <w:b/>
          <w:bCs/>
          <w:spacing w:val="0"/>
          <w:sz w:val="24"/>
          <w:szCs w:val="24"/>
        </w:rPr>
        <w:t>注：</w:t>
      </w:r>
      <w:r>
        <w:rPr>
          <w:rFonts w:hint="default" w:ascii="Times New Roman" w:hAnsi="Times New Roman" w:eastAsia="楷体_GB2312" w:cs="Times New Roman"/>
          <w:spacing w:val="0"/>
          <w:sz w:val="24"/>
          <w:szCs w:val="24"/>
        </w:rPr>
        <w:t>1</w:t>
      </w:r>
      <w:r>
        <w:rPr>
          <w:rFonts w:hint="eastAsia" w:ascii="楷体_GB2312" w:hAnsi="楷体_GB2312" w:eastAsia="楷体_GB2312" w:cs="楷体_GB2312"/>
          <w:spacing w:val="0"/>
          <w:sz w:val="24"/>
          <w:szCs w:val="24"/>
        </w:rPr>
        <w:t>.研发人员是指直接从事研发和相关技术创新活动，以及专门从事上述活动的管理和提供直接技术服务的，累计实际工作时间在</w:t>
      </w:r>
      <w:r>
        <w:rPr>
          <w:rFonts w:hint="eastAsia" w:ascii="Times New Roman" w:hAnsi="Times New Roman" w:eastAsia="楷体_GB2312" w:cs="Times New Roman"/>
          <w:spacing w:val="0"/>
          <w:sz w:val="24"/>
          <w:szCs w:val="24"/>
        </w:rPr>
        <w:t>183</w:t>
      </w:r>
      <w:r>
        <w:rPr>
          <w:rFonts w:hint="eastAsia" w:ascii="楷体_GB2312" w:hAnsi="楷体_GB2312" w:eastAsia="楷体_GB2312" w:cs="楷体_GB2312"/>
          <w:spacing w:val="0"/>
          <w:sz w:val="24"/>
          <w:szCs w:val="24"/>
        </w:rPr>
        <w:t>天以上的人员，包括在职、兼职和临时聘用人员。（下同）</w:t>
      </w:r>
    </w:p>
    <w:p w14:paraId="50BA9919">
      <w:pPr>
        <w:keepNext w:val="0"/>
        <w:keepLines w:val="0"/>
        <w:pageBreakBefore w:val="0"/>
        <w:widowControl w:val="0"/>
        <w:kinsoku/>
        <w:wordWrap/>
        <w:overflowPunct/>
        <w:topLinePunct w:val="0"/>
        <w:autoSpaceDE/>
        <w:autoSpaceDN/>
        <w:bidi w:val="0"/>
        <w:adjustRightInd/>
        <w:snapToGrid/>
        <w:spacing w:line="440" w:lineRule="exact"/>
        <w:ind w:left="431" w:right="329" w:firstLine="454"/>
        <w:textAlignment w:val="auto"/>
        <w:rPr>
          <w:rFonts w:hint="eastAsia" w:ascii="楷体_GB2312" w:hAnsi="楷体_GB2312" w:eastAsia="楷体_GB2312" w:cs="楷体_GB2312"/>
          <w:spacing w:val="0"/>
          <w:sz w:val="24"/>
          <w:szCs w:val="24"/>
        </w:rPr>
      </w:pPr>
      <w:r>
        <w:rPr>
          <w:rFonts w:hint="eastAsia" w:ascii="Times New Roman" w:hAnsi="Times New Roman" w:eastAsia="楷体_GB2312" w:cs="Times New Roman"/>
          <w:spacing w:val="0"/>
          <w:sz w:val="24"/>
          <w:szCs w:val="24"/>
        </w:rPr>
        <w:t>2</w:t>
      </w:r>
      <w:r>
        <w:rPr>
          <w:rFonts w:hint="eastAsia" w:ascii="楷体_GB2312" w:hAnsi="楷体_GB2312" w:eastAsia="楷体_GB2312" w:cs="楷体_GB2312"/>
          <w:spacing w:val="0"/>
          <w:sz w:val="24"/>
          <w:szCs w:val="24"/>
        </w:rPr>
        <w:t>.</w:t>
      </w:r>
      <w:r>
        <w:rPr>
          <w:rFonts w:hint="default" w:ascii="Times New Roman" w:hAnsi="Times New Roman" w:eastAsia="楷体_GB2312" w:cs="Times New Roman"/>
          <w:spacing w:val="0"/>
          <w:sz w:val="24"/>
          <w:szCs w:val="24"/>
        </w:rPr>
        <w:t>Ⅰ</w:t>
      </w:r>
      <w:r>
        <w:rPr>
          <w:rFonts w:hint="eastAsia" w:ascii="楷体_GB2312" w:hAnsi="楷体_GB2312" w:eastAsia="楷体_GB2312" w:cs="楷体_GB2312"/>
          <w:spacing w:val="0"/>
          <w:sz w:val="24"/>
          <w:szCs w:val="24"/>
        </w:rPr>
        <w:t>类知识产权主要包括发明专利、植物新品种、国家级农作物品种、国家新药、国家一级中药保护品种、集成电路布图设计专有权等。（下同）</w:t>
      </w:r>
    </w:p>
    <w:p w14:paraId="70BE0A21">
      <w:pPr>
        <w:keepNext w:val="0"/>
        <w:keepLines w:val="0"/>
        <w:pageBreakBefore w:val="0"/>
        <w:widowControl w:val="0"/>
        <w:kinsoku/>
        <w:wordWrap/>
        <w:overflowPunct/>
        <w:topLinePunct w:val="0"/>
        <w:autoSpaceDE/>
        <w:autoSpaceDN/>
        <w:bidi w:val="0"/>
        <w:adjustRightInd/>
        <w:snapToGrid/>
        <w:spacing w:line="440" w:lineRule="exact"/>
        <w:ind w:left="408" w:right="369" w:firstLine="482"/>
        <w:textAlignment w:val="auto"/>
        <w:rPr>
          <w:rFonts w:hint="eastAsia" w:ascii="楷体_GB2312" w:hAnsi="楷体_GB2312" w:eastAsia="楷体_GB2312" w:cs="楷体_GB2312"/>
          <w:spacing w:val="0"/>
          <w:sz w:val="24"/>
          <w:szCs w:val="24"/>
        </w:rPr>
        <w:sectPr>
          <w:footerReference r:id="rId3" w:type="default"/>
          <w:pgSz w:w="11906" w:h="16838"/>
          <w:pgMar w:top="1431" w:right="1187" w:bottom="1368" w:left="1187" w:header="0" w:footer="952" w:gutter="0"/>
          <w:pgNumType w:fmt="decimal"/>
          <w:cols w:space="720" w:num="1"/>
        </w:sectPr>
      </w:pPr>
      <w:r>
        <w:rPr>
          <w:rFonts w:hint="default" w:ascii="Times New Roman" w:hAnsi="Times New Roman" w:eastAsia="楷体_GB2312" w:cs="Times New Roman"/>
          <w:spacing w:val="0"/>
          <w:sz w:val="24"/>
          <w:szCs w:val="24"/>
        </w:rPr>
        <w:t>3</w:t>
      </w:r>
      <w:r>
        <w:rPr>
          <w:rFonts w:hint="eastAsia" w:ascii="楷体_GB2312" w:hAnsi="楷体_GB2312" w:eastAsia="楷体_GB2312" w:cs="楷体_GB2312"/>
          <w:spacing w:val="0"/>
          <w:sz w:val="24"/>
          <w:szCs w:val="24"/>
        </w:rPr>
        <w:t>.科研设备需与申报研究方向相关联，获取方式包括购置、租赁、自主研制等，其中，购置设备需提供合同、发票等材料；租赁设备（包含租赁云计算服务等）按照上一年度租赁支付凭证金额的</w:t>
      </w:r>
      <w:r>
        <w:rPr>
          <w:rFonts w:hint="eastAsia" w:ascii="Times New Roman" w:hAnsi="Times New Roman" w:eastAsia="楷体_GB2312" w:cs="Times New Roman"/>
          <w:spacing w:val="0"/>
          <w:sz w:val="24"/>
          <w:szCs w:val="24"/>
        </w:rPr>
        <w:t>150%</w:t>
      </w:r>
      <w:r>
        <w:rPr>
          <w:rFonts w:hint="eastAsia" w:ascii="楷体_GB2312" w:hAnsi="楷体_GB2312" w:eastAsia="楷体_GB2312" w:cs="楷体_GB2312"/>
          <w:spacing w:val="0"/>
          <w:sz w:val="24"/>
          <w:szCs w:val="24"/>
        </w:rPr>
        <w:t>计入科研设备原值，需提供租赁协议、支付凭证、发票等有关材料；自主研发设备需提供研发立项文件、项目实际投入等有关材料。科研生产共用的设备原值按</w:t>
      </w:r>
      <w:r>
        <w:rPr>
          <w:rFonts w:hint="default" w:ascii="Times New Roman" w:hAnsi="Times New Roman" w:eastAsia="楷体_GB2312" w:cs="Times New Roman"/>
          <w:spacing w:val="0"/>
          <w:sz w:val="24"/>
          <w:szCs w:val="24"/>
        </w:rPr>
        <w:t>30%</w:t>
      </w:r>
      <w:r>
        <w:rPr>
          <w:rFonts w:hint="eastAsia" w:ascii="楷体_GB2312" w:hAnsi="楷体_GB2312" w:eastAsia="楷体_GB2312" w:cs="楷体_GB2312"/>
          <w:spacing w:val="0"/>
          <w:sz w:val="24"/>
          <w:szCs w:val="24"/>
        </w:rPr>
        <w:t>计入，合计不超过申报科研设备原值总额的</w:t>
      </w:r>
      <w:r>
        <w:rPr>
          <w:rFonts w:hint="eastAsia" w:ascii="Times New Roman" w:hAnsi="Times New Roman" w:eastAsia="楷体_GB2312" w:cs="Times New Roman"/>
          <w:spacing w:val="0"/>
          <w:sz w:val="24"/>
          <w:szCs w:val="24"/>
        </w:rPr>
        <w:t>30%</w:t>
      </w:r>
      <w:r>
        <w:rPr>
          <w:rFonts w:hint="eastAsia" w:ascii="楷体_GB2312" w:hAnsi="楷体_GB2312" w:eastAsia="楷体_GB2312" w:cs="楷体_GB2312"/>
          <w:spacing w:val="0"/>
          <w:sz w:val="24"/>
          <w:szCs w:val="24"/>
        </w:rPr>
        <w:t>。（下同）</w:t>
      </w:r>
    </w:p>
    <w:p w14:paraId="7A7E6A36">
      <w:pPr>
        <w:spacing w:before="101" w:line="228" w:lineRule="auto"/>
        <w:rPr>
          <w:rFonts w:hint="eastAsia" w:ascii="黑体" w:hAnsi="黑体" w:eastAsia="黑体" w:cs="黑体"/>
          <w:b/>
          <w:bCs/>
          <w:spacing w:val="0"/>
          <w:position w:val="3"/>
          <w:sz w:val="32"/>
          <w:szCs w:val="32"/>
          <w:lang w:eastAsia="zh-CN"/>
        </w:rPr>
      </w:pPr>
      <w:r>
        <w:rPr>
          <w:rFonts w:hint="eastAsia" w:ascii="黑体" w:hAnsi="黑体" w:eastAsia="黑体" w:cs="黑体"/>
          <w:spacing w:val="0"/>
          <w:sz w:val="32"/>
          <w:szCs w:val="32"/>
        </w:rPr>
        <w:t>附</w:t>
      </w:r>
      <w:r>
        <w:rPr>
          <w:rFonts w:hint="eastAsia" w:ascii="黑体" w:hAnsi="黑体" w:eastAsia="黑体" w:cs="黑体"/>
          <w:spacing w:val="0"/>
          <w:sz w:val="32"/>
          <w:szCs w:val="32"/>
          <w:lang w:eastAsia="zh-CN"/>
        </w:rPr>
        <w:t>表</w:t>
      </w:r>
      <w:r>
        <w:rPr>
          <w:rFonts w:hint="default" w:ascii="Times New Roman" w:hAnsi="Times New Roman" w:eastAsia="黑体" w:cs="Times New Roman"/>
          <w:spacing w:val="0"/>
          <w:sz w:val="32"/>
          <w:szCs w:val="32"/>
          <w:lang w:val="en-US" w:eastAsia="zh-CN"/>
        </w:rPr>
        <w:t>2</w:t>
      </w:r>
    </w:p>
    <w:p w14:paraId="02BB92F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pacing w:val="0"/>
          <w:sz w:val="44"/>
          <w:szCs w:val="44"/>
          <w:lang w:val="en-US" w:eastAsia="zh-CN"/>
        </w:rPr>
      </w:pPr>
      <w:r>
        <w:rPr>
          <w:rFonts w:hint="eastAsia" w:ascii="方正小标宋简体" w:hAnsi="方正小标宋简体" w:eastAsia="方正小标宋简体" w:cs="方正小标宋简体"/>
          <w:spacing w:val="0"/>
          <w:sz w:val="44"/>
          <w:szCs w:val="44"/>
          <w:lang w:val="en-US" w:eastAsia="zh-CN"/>
        </w:rPr>
        <w:t>农业领域市重点企业研究院创新能力评价指标</w:t>
      </w:r>
    </w:p>
    <w:tbl>
      <w:tblPr>
        <w:tblStyle w:val="6"/>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97"/>
        <w:gridCol w:w="3465"/>
        <w:gridCol w:w="2160"/>
        <w:gridCol w:w="808"/>
        <w:gridCol w:w="2"/>
        <w:gridCol w:w="820"/>
        <w:gridCol w:w="9"/>
        <w:gridCol w:w="684"/>
      </w:tblGrid>
      <w:tr w14:paraId="52AFE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97" w:type="dxa"/>
            <w:noWrap w:val="0"/>
            <w:vAlign w:val="top"/>
          </w:tcPr>
          <w:p w14:paraId="6F571336">
            <w:pPr>
              <w:spacing w:before="91" w:line="221" w:lineRule="auto"/>
              <w:jc w:val="center"/>
              <w:rPr>
                <w:rFonts w:hint="eastAsia" w:ascii="黑体" w:hAnsi="黑体" w:eastAsia="黑体" w:cs="黑体"/>
                <w:spacing w:val="0"/>
                <w:sz w:val="24"/>
                <w:szCs w:val="24"/>
              </w:rPr>
            </w:pPr>
            <w:r>
              <w:rPr>
                <w:rFonts w:hint="eastAsia" w:ascii="黑体" w:hAnsi="黑体" w:eastAsia="黑体" w:cs="黑体"/>
                <w:spacing w:val="0"/>
                <w:sz w:val="24"/>
                <w:szCs w:val="24"/>
              </w:rPr>
              <w:t>一级指标</w:t>
            </w:r>
          </w:p>
        </w:tc>
        <w:tc>
          <w:tcPr>
            <w:tcW w:w="5625" w:type="dxa"/>
            <w:gridSpan w:val="2"/>
            <w:noWrap w:val="0"/>
            <w:vAlign w:val="top"/>
          </w:tcPr>
          <w:p w14:paraId="0DF3EEC3">
            <w:pPr>
              <w:spacing w:before="91" w:line="221" w:lineRule="auto"/>
              <w:ind w:left="2136"/>
              <w:rPr>
                <w:rFonts w:hint="eastAsia" w:ascii="黑体" w:hAnsi="黑体" w:eastAsia="黑体" w:cs="黑体"/>
                <w:spacing w:val="0"/>
                <w:sz w:val="24"/>
                <w:szCs w:val="24"/>
              </w:rPr>
            </w:pPr>
            <w:r>
              <w:rPr>
                <w:rFonts w:hint="eastAsia" w:ascii="黑体" w:hAnsi="黑体" w:eastAsia="黑体" w:cs="黑体"/>
                <w:spacing w:val="0"/>
                <w:sz w:val="24"/>
                <w:szCs w:val="24"/>
              </w:rPr>
              <w:t>二级指标</w:t>
            </w:r>
          </w:p>
        </w:tc>
        <w:tc>
          <w:tcPr>
            <w:tcW w:w="808" w:type="dxa"/>
            <w:noWrap w:val="0"/>
            <w:vAlign w:val="top"/>
          </w:tcPr>
          <w:p w14:paraId="6C2AF4E0">
            <w:pPr>
              <w:spacing w:before="91" w:line="222" w:lineRule="auto"/>
              <w:ind w:left="157"/>
              <w:rPr>
                <w:rFonts w:hint="eastAsia" w:ascii="黑体" w:hAnsi="黑体" w:eastAsia="黑体" w:cs="黑体"/>
                <w:spacing w:val="0"/>
                <w:sz w:val="24"/>
                <w:szCs w:val="24"/>
              </w:rPr>
            </w:pPr>
            <w:r>
              <w:rPr>
                <w:rFonts w:hint="eastAsia" w:ascii="黑体" w:hAnsi="黑体" w:eastAsia="黑体" w:cs="黑体"/>
                <w:spacing w:val="0"/>
                <w:sz w:val="24"/>
                <w:szCs w:val="24"/>
              </w:rPr>
              <w:t>单位</w:t>
            </w:r>
          </w:p>
        </w:tc>
        <w:tc>
          <w:tcPr>
            <w:tcW w:w="831" w:type="dxa"/>
            <w:gridSpan w:val="3"/>
            <w:noWrap w:val="0"/>
            <w:vAlign w:val="top"/>
          </w:tcPr>
          <w:p w14:paraId="6BD5DA54">
            <w:pPr>
              <w:spacing w:before="90" w:line="222" w:lineRule="auto"/>
              <w:ind w:left="126"/>
              <w:rPr>
                <w:rFonts w:hint="eastAsia" w:ascii="黑体" w:hAnsi="黑体" w:eastAsia="黑体" w:cs="黑体"/>
                <w:spacing w:val="0"/>
                <w:sz w:val="24"/>
                <w:szCs w:val="24"/>
              </w:rPr>
            </w:pPr>
            <w:r>
              <w:rPr>
                <w:rFonts w:hint="eastAsia" w:ascii="黑体" w:hAnsi="黑体" w:eastAsia="黑体" w:cs="黑体"/>
                <w:spacing w:val="0"/>
                <w:sz w:val="24"/>
                <w:szCs w:val="24"/>
              </w:rPr>
              <w:t>评分</w:t>
            </w:r>
          </w:p>
        </w:tc>
        <w:tc>
          <w:tcPr>
            <w:tcW w:w="684" w:type="dxa"/>
            <w:noWrap w:val="0"/>
            <w:vAlign w:val="top"/>
          </w:tcPr>
          <w:p w14:paraId="4218D091">
            <w:pPr>
              <w:spacing w:before="91" w:line="222" w:lineRule="auto"/>
              <w:ind w:left="120"/>
              <w:rPr>
                <w:rFonts w:hint="eastAsia" w:ascii="黑体" w:hAnsi="黑体" w:eastAsia="黑体" w:cs="黑体"/>
                <w:spacing w:val="0"/>
                <w:sz w:val="24"/>
                <w:szCs w:val="24"/>
              </w:rPr>
            </w:pPr>
            <w:r>
              <w:rPr>
                <w:rFonts w:hint="eastAsia" w:ascii="黑体" w:hAnsi="黑体" w:eastAsia="黑体" w:cs="黑体"/>
                <w:spacing w:val="0"/>
                <w:sz w:val="24"/>
                <w:szCs w:val="24"/>
              </w:rPr>
              <w:t>满分</w:t>
            </w:r>
          </w:p>
        </w:tc>
      </w:tr>
      <w:tr w14:paraId="41F7E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restart"/>
            <w:tcBorders>
              <w:bottom w:val="nil"/>
            </w:tcBorders>
            <w:noWrap w:val="0"/>
            <w:vAlign w:val="top"/>
          </w:tcPr>
          <w:p w14:paraId="41B4C92F">
            <w:pPr>
              <w:pStyle w:val="7"/>
              <w:spacing w:line="260" w:lineRule="auto"/>
              <w:jc w:val="center"/>
              <w:rPr>
                <w:rFonts w:hint="eastAsia" w:ascii="仿宋_GB2312" w:hAnsi="仿宋_GB2312" w:eastAsia="仿宋_GB2312" w:cs="仿宋_GB2312"/>
                <w:spacing w:val="0"/>
                <w:sz w:val="24"/>
                <w:szCs w:val="24"/>
              </w:rPr>
            </w:pPr>
          </w:p>
          <w:p w14:paraId="7936BD05">
            <w:pPr>
              <w:pStyle w:val="7"/>
              <w:spacing w:line="260" w:lineRule="auto"/>
              <w:jc w:val="center"/>
              <w:rPr>
                <w:rFonts w:hint="eastAsia" w:ascii="仿宋_GB2312" w:hAnsi="仿宋_GB2312" w:eastAsia="仿宋_GB2312" w:cs="仿宋_GB2312"/>
                <w:spacing w:val="0"/>
                <w:sz w:val="24"/>
                <w:szCs w:val="24"/>
              </w:rPr>
            </w:pPr>
          </w:p>
          <w:p w14:paraId="44C4FCB8">
            <w:pPr>
              <w:pStyle w:val="7"/>
              <w:spacing w:line="260" w:lineRule="auto"/>
              <w:jc w:val="center"/>
              <w:rPr>
                <w:rFonts w:hint="eastAsia" w:ascii="仿宋_GB2312" w:hAnsi="仿宋_GB2312" w:eastAsia="仿宋_GB2312" w:cs="仿宋_GB2312"/>
                <w:spacing w:val="0"/>
                <w:sz w:val="24"/>
                <w:szCs w:val="24"/>
              </w:rPr>
            </w:pPr>
          </w:p>
          <w:p w14:paraId="30865288">
            <w:pPr>
              <w:pStyle w:val="7"/>
              <w:spacing w:line="260" w:lineRule="auto"/>
              <w:jc w:val="center"/>
              <w:rPr>
                <w:rFonts w:hint="eastAsia" w:ascii="仿宋_GB2312" w:hAnsi="仿宋_GB2312" w:eastAsia="仿宋_GB2312" w:cs="仿宋_GB2312"/>
                <w:spacing w:val="0"/>
                <w:sz w:val="24"/>
                <w:szCs w:val="24"/>
              </w:rPr>
            </w:pPr>
          </w:p>
          <w:p w14:paraId="6907B406">
            <w:pPr>
              <w:pStyle w:val="7"/>
              <w:spacing w:line="260" w:lineRule="auto"/>
              <w:jc w:val="center"/>
              <w:rPr>
                <w:rFonts w:hint="eastAsia" w:ascii="仿宋_GB2312" w:hAnsi="仿宋_GB2312" w:eastAsia="仿宋_GB2312" w:cs="仿宋_GB2312"/>
                <w:spacing w:val="0"/>
                <w:sz w:val="24"/>
                <w:szCs w:val="24"/>
              </w:rPr>
            </w:pPr>
          </w:p>
          <w:p w14:paraId="69BB6838">
            <w:pPr>
              <w:pStyle w:val="7"/>
              <w:spacing w:line="260" w:lineRule="auto"/>
              <w:jc w:val="center"/>
              <w:rPr>
                <w:rFonts w:hint="eastAsia" w:ascii="仿宋_GB2312" w:hAnsi="仿宋_GB2312" w:eastAsia="仿宋_GB2312" w:cs="仿宋_GB2312"/>
                <w:spacing w:val="0"/>
                <w:sz w:val="24"/>
                <w:szCs w:val="24"/>
              </w:rPr>
            </w:pPr>
          </w:p>
          <w:p w14:paraId="6DA4001F">
            <w:pPr>
              <w:pStyle w:val="7"/>
              <w:spacing w:line="261" w:lineRule="auto"/>
              <w:jc w:val="center"/>
              <w:rPr>
                <w:rFonts w:hint="eastAsia" w:ascii="仿宋_GB2312" w:hAnsi="仿宋_GB2312" w:eastAsia="仿宋_GB2312" w:cs="仿宋_GB2312"/>
                <w:spacing w:val="0"/>
                <w:sz w:val="24"/>
                <w:szCs w:val="24"/>
              </w:rPr>
            </w:pPr>
          </w:p>
          <w:p w14:paraId="17954FA1">
            <w:pPr>
              <w:spacing w:before="78" w:line="217" w:lineRule="auto"/>
              <w:ind w:right="401"/>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基本条件（</w:t>
            </w:r>
            <w:r>
              <w:rPr>
                <w:rFonts w:hint="default" w:ascii="Times New Roman" w:hAnsi="Times New Roman" w:eastAsia="仿宋_GB2312" w:cs="Times New Roman"/>
                <w:spacing w:val="0"/>
                <w:sz w:val="24"/>
                <w:szCs w:val="24"/>
              </w:rPr>
              <w:t>20</w:t>
            </w:r>
            <w:r>
              <w:rPr>
                <w:rFonts w:hint="eastAsia" w:ascii="仿宋_GB2312" w:hAnsi="仿宋_GB2312" w:eastAsia="仿宋_GB2312" w:cs="仿宋_GB2312"/>
                <w:spacing w:val="0"/>
                <w:sz w:val="24"/>
                <w:szCs w:val="24"/>
              </w:rPr>
              <w:t>分）</w:t>
            </w:r>
          </w:p>
        </w:tc>
        <w:tc>
          <w:tcPr>
            <w:tcW w:w="3465" w:type="dxa"/>
            <w:vMerge w:val="restart"/>
            <w:tcBorders>
              <w:bottom w:val="nil"/>
            </w:tcBorders>
            <w:noWrap w:val="0"/>
            <w:vAlign w:val="top"/>
          </w:tcPr>
          <w:p w14:paraId="5F83857C">
            <w:pPr>
              <w:spacing w:before="119" w:line="217" w:lineRule="auto"/>
              <w:ind w:left="116"/>
              <w:rPr>
                <w:rFonts w:hint="eastAsia" w:ascii="仿宋_GB2312" w:hAnsi="仿宋_GB2312" w:eastAsia="仿宋_GB2312" w:cs="仿宋_GB2312"/>
                <w:spacing w:val="0"/>
                <w:kern w:val="2"/>
                <w:sz w:val="24"/>
                <w:szCs w:val="24"/>
                <w:lang w:val="en-US" w:eastAsia="zh-CN" w:bidi="ar-SA"/>
              </w:rPr>
            </w:pPr>
          </w:p>
          <w:p w14:paraId="6E8DCA99">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上一年度营业收入</w:t>
            </w:r>
          </w:p>
        </w:tc>
        <w:tc>
          <w:tcPr>
            <w:tcW w:w="2160" w:type="dxa"/>
            <w:noWrap w:val="0"/>
            <w:vAlign w:val="top"/>
          </w:tcPr>
          <w:p w14:paraId="5EC6DDFD">
            <w:pPr>
              <w:spacing w:before="58" w:line="188" w:lineRule="auto"/>
              <w:ind w:left="544"/>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&lt;0.5</w:t>
            </w:r>
          </w:p>
        </w:tc>
        <w:tc>
          <w:tcPr>
            <w:tcW w:w="808" w:type="dxa"/>
            <w:vMerge w:val="restart"/>
            <w:tcBorders>
              <w:bottom w:val="nil"/>
            </w:tcBorders>
            <w:noWrap w:val="0"/>
            <w:vAlign w:val="top"/>
          </w:tcPr>
          <w:p w14:paraId="14AD37E4">
            <w:pPr>
              <w:pStyle w:val="7"/>
              <w:spacing w:line="375" w:lineRule="auto"/>
              <w:rPr>
                <w:spacing w:val="0"/>
              </w:rPr>
            </w:pPr>
          </w:p>
          <w:p w14:paraId="610833BC">
            <w:pPr>
              <w:spacing w:before="78" w:line="217" w:lineRule="auto"/>
              <w:ind w:left="157"/>
              <w:rPr>
                <w:rFonts w:ascii="FangSong_GB2312" w:hAnsi="FangSong_GB2312" w:eastAsia="FangSong_GB2312" w:cs="FangSong_GB2312"/>
                <w:spacing w:val="0"/>
                <w:sz w:val="24"/>
                <w:szCs w:val="24"/>
              </w:rPr>
            </w:pPr>
            <w:r>
              <w:rPr>
                <w:rFonts w:ascii="FangSong_GB2312" w:hAnsi="FangSong_GB2312" w:eastAsia="FangSong_GB2312" w:cs="FangSong_GB2312"/>
                <w:spacing w:val="0"/>
                <w:sz w:val="24"/>
                <w:szCs w:val="24"/>
              </w:rPr>
              <w:t>亿元</w:t>
            </w:r>
          </w:p>
        </w:tc>
        <w:tc>
          <w:tcPr>
            <w:tcW w:w="831" w:type="dxa"/>
            <w:gridSpan w:val="3"/>
            <w:noWrap w:val="0"/>
            <w:vAlign w:val="top"/>
          </w:tcPr>
          <w:p w14:paraId="1DD1C635">
            <w:pPr>
              <w:spacing w:before="58" w:line="188" w:lineRule="auto"/>
              <w:ind w:left="30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684" w:type="dxa"/>
            <w:vMerge w:val="restart"/>
            <w:tcBorders>
              <w:bottom w:val="nil"/>
            </w:tcBorders>
            <w:noWrap w:val="0"/>
            <w:vAlign w:val="top"/>
          </w:tcPr>
          <w:p w14:paraId="182F59A0">
            <w:pPr>
              <w:pStyle w:val="7"/>
              <w:spacing w:line="424" w:lineRule="auto"/>
              <w:rPr>
                <w:spacing w:val="0"/>
              </w:rPr>
            </w:pPr>
          </w:p>
          <w:p w14:paraId="5A750EEC">
            <w:pPr>
              <w:spacing w:before="69" w:line="188" w:lineRule="auto"/>
              <w:ind w:left="26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r>
      <w:tr w14:paraId="00F17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5F632BF4">
            <w:pPr>
              <w:pStyle w:val="7"/>
              <w:jc w:val="center"/>
              <w:rPr>
                <w:rFonts w:hint="eastAsia" w:ascii="仿宋_GB2312" w:hAnsi="仿宋_GB2312" w:eastAsia="仿宋_GB2312" w:cs="仿宋_GB2312"/>
                <w:spacing w:val="0"/>
                <w:sz w:val="24"/>
                <w:szCs w:val="24"/>
              </w:rPr>
            </w:pPr>
          </w:p>
        </w:tc>
        <w:tc>
          <w:tcPr>
            <w:tcW w:w="3465" w:type="dxa"/>
            <w:vMerge w:val="continue"/>
            <w:tcBorders>
              <w:top w:val="nil"/>
              <w:bottom w:val="nil"/>
            </w:tcBorders>
            <w:noWrap w:val="0"/>
            <w:vAlign w:val="top"/>
          </w:tcPr>
          <w:p w14:paraId="1F789F18">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774BA69B">
            <w:pPr>
              <w:spacing w:before="59" w:line="187" w:lineRule="auto"/>
              <w:ind w:left="54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808" w:type="dxa"/>
            <w:vMerge w:val="continue"/>
            <w:tcBorders>
              <w:top w:val="nil"/>
              <w:bottom w:val="nil"/>
            </w:tcBorders>
            <w:noWrap w:val="0"/>
            <w:vAlign w:val="top"/>
          </w:tcPr>
          <w:p w14:paraId="12E511F5">
            <w:pPr>
              <w:pStyle w:val="7"/>
              <w:rPr>
                <w:spacing w:val="0"/>
              </w:rPr>
            </w:pPr>
          </w:p>
        </w:tc>
        <w:tc>
          <w:tcPr>
            <w:tcW w:w="831" w:type="dxa"/>
            <w:gridSpan w:val="3"/>
            <w:noWrap w:val="0"/>
            <w:vAlign w:val="top"/>
          </w:tcPr>
          <w:p w14:paraId="7E63B470">
            <w:pPr>
              <w:spacing w:before="59" w:line="187" w:lineRule="auto"/>
              <w:ind w:left="30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6</w:t>
            </w:r>
          </w:p>
        </w:tc>
        <w:tc>
          <w:tcPr>
            <w:tcW w:w="684" w:type="dxa"/>
            <w:vMerge w:val="continue"/>
            <w:tcBorders>
              <w:top w:val="nil"/>
              <w:bottom w:val="nil"/>
            </w:tcBorders>
            <w:noWrap w:val="0"/>
            <w:vAlign w:val="top"/>
          </w:tcPr>
          <w:p w14:paraId="3646C68C">
            <w:pPr>
              <w:pStyle w:val="7"/>
              <w:rPr>
                <w:spacing w:val="0"/>
              </w:rPr>
            </w:pPr>
          </w:p>
        </w:tc>
      </w:tr>
      <w:tr w14:paraId="4E003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471A1B04">
            <w:pPr>
              <w:pStyle w:val="7"/>
              <w:jc w:val="center"/>
              <w:rPr>
                <w:rFonts w:hint="eastAsia" w:ascii="仿宋_GB2312" w:hAnsi="仿宋_GB2312" w:eastAsia="仿宋_GB2312" w:cs="仿宋_GB2312"/>
                <w:spacing w:val="0"/>
                <w:sz w:val="24"/>
                <w:szCs w:val="24"/>
              </w:rPr>
            </w:pPr>
          </w:p>
        </w:tc>
        <w:tc>
          <w:tcPr>
            <w:tcW w:w="3465" w:type="dxa"/>
            <w:vMerge w:val="continue"/>
            <w:tcBorders>
              <w:top w:val="nil"/>
              <w:bottom w:val="nil"/>
            </w:tcBorders>
            <w:noWrap w:val="0"/>
            <w:vAlign w:val="top"/>
          </w:tcPr>
          <w:p w14:paraId="1733273F">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6A50FBD5">
            <w:pPr>
              <w:spacing w:before="59" w:line="187" w:lineRule="auto"/>
              <w:ind w:left="63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w:t>
            </w:r>
          </w:p>
        </w:tc>
        <w:tc>
          <w:tcPr>
            <w:tcW w:w="808" w:type="dxa"/>
            <w:vMerge w:val="continue"/>
            <w:tcBorders>
              <w:top w:val="nil"/>
              <w:bottom w:val="nil"/>
            </w:tcBorders>
            <w:noWrap w:val="0"/>
            <w:vAlign w:val="top"/>
          </w:tcPr>
          <w:p w14:paraId="2DA9EB02">
            <w:pPr>
              <w:pStyle w:val="7"/>
              <w:rPr>
                <w:spacing w:val="0"/>
              </w:rPr>
            </w:pPr>
          </w:p>
        </w:tc>
        <w:tc>
          <w:tcPr>
            <w:tcW w:w="831" w:type="dxa"/>
            <w:gridSpan w:val="3"/>
            <w:noWrap w:val="0"/>
            <w:vAlign w:val="top"/>
          </w:tcPr>
          <w:p w14:paraId="27A331FD">
            <w:pPr>
              <w:spacing w:before="59" w:line="187" w:lineRule="auto"/>
              <w:ind w:left="31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8</w:t>
            </w:r>
          </w:p>
        </w:tc>
        <w:tc>
          <w:tcPr>
            <w:tcW w:w="684" w:type="dxa"/>
            <w:vMerge w:val="continue"/>
            <w:tcBorders>
              <w:top w:val="nil"/>
              <w:bottom w:val="nil"/>
            </w:tcBorders>
            <w:noWrap w:val="0"/>
            <w:vAlign w:val="top"/>
          </w:tcPr>
          <w:p w14:paraId="466F3591">
            <w:pPr>
              <w:pStyle w:val="7"/>
              <w:rPr>
                <w:spacing w:val="0"/>
              </w:rPr>
            </w:pPr>
          </w:p>
        </w:tc>
      </w:tr>
      <w:tr w14:paraId="6DF96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170E3FAC">
            <w:pPr>
              <w:pStyle w:val="7"/>
              <w:jc w:val="center"/>
              <w:rPr>
                <w:rFonts w:hint="eastAsia" w:ascii="仿宋_GB2312" w:hAnsi="仿宋_GB2312" w:eastAsia="仿宋_GB2312" w:cs="仿宋_GB2312"/>
                <w:spacing w:val="0"/>
                <w:sz w:val="24"/>
                <w:szCs w:val="24"/>
              </w:rPr>
            </w:pPr>
          </w:p>
        </w:tc>
        <w:tc>
          <w:tcPr>
            <w:tcW w:w="3465" w:type="dxa"/>
            <w:vMerge w:val="continue"/>
            <w:tcBorders>
              <w:top w:val="nil"/>
            </w:tcBorders>
            <w:noWrap w:val="0"/>
            <w:vAlign w:val="top"/>
          </w:tcPr>
          <w:p w14:paraId="7ECC9770">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2C884438">
            <w:pPr>
              <w:spacing w:before="59" w:line="187" w:lineRule="auto"/>
              <w:ind w:left="63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w:t>
            </w:r>
          </w:p>
        </w:tc>
        <w:tc>
          <w:tcPr>
            <w:tcW w:w="808" w:type="dxa"/>
            <w:vMerge w:val="continue"/>
            <w:tcBorders>
              <w:top w:val="nil"/>
            </w:tcBorders>
            <w:noWrap w:val="0"/>
            <w:vAlign w:val="top"/>
          </w:tcPr>
          <w:p w14:paraId="5316147A">
            <w:pPr>
              <w:pStyle w:val="7"/>
              <w:rPr>
                <w:spacing w:val="0"/>
              </w:rPr>
            </w:pPr>
          </w:p>
        </w:tc>
        <w:tc>
          <w:tcPr>
            <w:tcW w:w="831" w:type="dxa"/>
            <w:gridSpan w:val="3"/>
            <w:noWrap w:val="0"/>
            <w:vAlign w:val="top"/>
          </w:tcPr>
          <w:p w14:paraId="02DCFE32">
            <w:pPr>
              <w:spacing w:before="59" w:line="187" w:lineRule="auto"/>
              <w:ind w:left="26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c>
          <w:tcPr>
            <w:tcW w:w="684" w:type="dxa"/>
            <w:vMerge w:val="continue"/>
            <w:tcBorders>
              <w:top w:val="nil"/>
            </w:tcBorders>
            <w:noWrap w:val="0"/>
            <w:vAlign w:val="top"/>
          </w:tcPr>
          <w:p w14:paraId="45CA3B13">
            <w:pPr>
              <w:pStyle w:val="7"/>
              <w:rPr>
                <w:spacing w:val="0"/>
              </w:rPr>
            </w:pPr>
          </w:p>
        </w:tc>
      </w:tr>
      <w:tr w14:paraId="74E38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77457ECD">
            <w:pPr>
              <w:pStyle w:val="7"/>
              <w:jc w:val="center"/>
              <w:rPr>
                <w:rFonts w:hint="eastAsia" w:ascii="仿宋_GB2312" w:hAnsi="仿宋_GB2312" w:eastAsia="仿宋_GB2312" w:cs="仿宋_GB2312"/>
                <w:spacing w:val="0"/>
                <w:sz w:val="24"/>
                <w:szCs w:val="24"/>
              </w:rPr>
            </w:pPr>
          </w:p>
        </w:tc>
        <w:tc>
          <w:tcPr>
            <w:tcW w:w="3465" w:type="dxa"/>
            <w:vMerge w:val="restart"/>
            <w:tcBorders>
              <w:bottom w:val="nil"/>
            </w:tcBorders>
            <w:noWrap w:val="0"/>
            <w:vAlign w:val="top"/>
          </w:tcPr>
          <w:p w14:paraId="27A872B7">
            <w:pPr>
              <w:spacing w:before="119" w:line="217" w:lineRule="auto"/>
              <w:ind w:left="116"/>
              <w:rPr>
                <w:rFonts w:hint="eastAsia" w:ascii="仿宋_GB2312" w:hAnsi="仿宋_GB2312" w:eastAsia="仿宋_GB2312" w:cs="仿宋_GB2312"/>
                <w:spacing w:val="0"/>
                <w:kern w:val="2"/>
                <w:sz w:val="24"/>
                <w:szCs w:val="24"/>
                <w:lang w:val="en-US" w:eastAsia="zh-CN" w:bidi="ar-SA"/>
              </w:rPr>
            </w:pPr>
          </w:p>
          <w:p w14:paraId="75CB6501">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上一年度研发费用占营业收入的比例</w:t>
            </w:r>
          </w:p>
        </w:tc>
        <w:tc>
          <w:tcPr>
            <w:tcW w:w="2160" w:type="dxa"/>
            <w:noWrap w:val="0"/>
            <w:vAlign w:val="top"/>
          </w:tcPr>
          <w:p w14:paraId="66774EBE">
            <w:pPr>
              <w:spacing w:before="61" w:line="186" w:lineRule="auto"/>
              <w:ind w:left="63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&lt;3</w:t>
            </w:r>
          </w:p>
        </w:tc>
        <w:tc>
          <w:tcPr>
            <w:tcW w:w="808" w:type="dxa"/>
            <w:vMerge w:val="restart"/>
            <w:tcBorders>
              <w:bottom w:val="nil"/>
            </w:tcBorders>
            <w:noWrap w:val="0"/>
            <w:vAlign w:val="top"/>
          </w:tcPr>
          <w:p w14:paraId="128E6AC6">
            <w:pPr>
              <w:pStyle w:val="7"/>
              <w:spacing w:line="283" w:lineRule="auto"/>
              <w:rPr>
                <w:spacing w:val="0"/>
              </w:rPr>
            </w:pPr>
          </w:p>
          <w:p w14:paraId="6F657388">
            <w:pPr>
              <w:pStyle w:val="7"/>
              <w:spacing w:line="283" w:lineRule="auto"/>
              <w:rPr>
                <w:spacing w:val="0"/>
              </w:rPr>
            </w:pPr>
          </w:p>
          <w:p w14:paraId="083FFFBC">
            <w:pPr>
              <w:spacing w:before="69" w:line="188" w:lineRule="auto"/>
              <w:ind w:left="28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w:t>
            </w:r>
          </w:p>
        </w:tc>
        <w:tc>
          <w:tcPr>
            <w:tcW w:w="831" w:type="dxa"/>
            <w:gridSpan w:val="3"/>
            <w:noWrap w:val="0"/>
            <w:vAlign w:val="top"/>
          </w:tcPr>
          <w:p w14:paraId="6652CFE5">
            <w:pPr>
              <w:spacing w:before="61" w:line="186" w:lineRule="auto"/>
              <w:ind w:left="30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684" w:type="dxa"/>
            <w:vMerge w:val="restart"/>
            <w:tcBorders>
              <w:bottom w:val="nil"/>
            </w:tcBorders>
            <w:noWrap w:val="0"/>
            <w:vAlign w:val="top"/>
          </w:tcPr>
          <w:p w14:paraId="5B0D361F">
            <w:pPr>
              <w:pStyle w:val="7"/>
              <w:spacing w:line="285" w:lineRule="auto"/>
              <w:rPr>
                <w:spacing w:val="0"/>
              </w:rPr>
            </w:pPr>
          </w:p>
          <w:p w14:paraId="400EA865">
            <w:pPr>
              <w:pStyle w:val="7"/>
              <w:spacing w:line="285" w:lineRule="auto"/>
              <w:rPr>
                <w:spacing w:val="0"/>
              </w:rPr>
            </w:pPr>
          </w:p>
          <w:p w14:paraId="7AFAF299">
            <w:pPr>
              <w:spacing w:before="69" w:line="185" w:lineRule="auto"/>
              <w:ind w:left="30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744B7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387A0BC7">
            <w:pPr>
              <w:pStyle w:val="7"/>
              <w:jc w:val="center"/>
              <w:rPr>
                <w:rFonts w:hint="eastAsia" w:ascii="仿宋_GB2312" w:hAnsi="仿宋_GB2312" w:eastAsia="仿宋_GB2312" w:cs="仿宋_GB2312"/>
                <w:spacing w:val="0"/>
                <w:sz w:val="24"/>
                <w:szCs w:val="24"/>
              </w:rPr>
            </w:pPr>
          </w:p>
        </w:tc>
        <w:tc>
          <w:tcPr>
            <w:tcW w:w="3465" w:type="dxa"/>
            <w:vMerge w:val="continue"/>
            <w:tcBorders>
              <w:top w:val="nil"/>
              <w:bottom w:val="nil"/>
            </w:tcBorders>
            <w:noWrap w:val="0"/>
            <w:vAlign w:val="top"/>
          </w:tcPr>
          <w:p w14:paraId="5A306D31">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57650883">
            <w:pPr>
              <w:spacing w:before="61" w:line="186" w:lineRule="auto"/>
              <w:ind w:left="63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w:t>
            </w:r>
          </w:p>
        </w:tc>
        <w:tc>
          <w:tcPr>
            <w:tcW w:w="808" w:type="dxa"/>
            <w:vMerge w:val="continue"/>
            <w:tcBorders>
              <w:top w:val="nil"/>
              <w:bottom w:val="nil"/>
            </w:tcBorders>
            <w:noWrap w:val="0"/>
            <w:vAlign w:val="top"/>
          </w:tcPr>
          <w:p w14:paraId="64065A36">
            <w:pPr>
              <w:pStyle w:val="7"/>
              <w:rPr>
                <w:spacing w:val="0"/>
              </w:rPr>
            </w:pPr>
          </w:p>
        </w:tc>
        <w:tc>
          <w:tcPr>
            <w:tcW w:w="831" w:type="dxa"/>
            <w:gridSpan w:val="3"/>
            <w:noWrap w:val="0"/>
            <w:vAlign w:val="top"/>
          </w:tcPr>
          <w:p w14:paraId="7A68AD0A">
            <w:pPr>
              <w:spacing w:before="61" w:line="186" w:lineRule="auto"/>
              <w:ind w:left="30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w:t>
            </w:r>
          </w:p>
        </w:tc>
        <w:tc>
          <w:tcPr>
            <w:tcW w:w="684" w:type="dxa"/>
            <w:vMerge w:val="continue"/>
            <w:tcBorders>
              <w:top w:val="nil"/>
              <w:bottom w:val="nil"/>
            </w:tcBorders>
            <w:noWrap w:val="0"/>
            <w:vAlign w:val="top"/>
          </w:tcPr>
          <w:p w14:paraId="18F777F2">
            <w:pPr>
              <w:pStyle w:val="7"/>
              <w:rPr>
                <w:spacing w:val="0"/>
              </w:rPr>
            </w:pPr>
          </w:p>
        </w:tc>
      </w:tr>
      <w:tr w14:paraId="74CEC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4CBF365A">
            <w:pPr>
              <w:pStyle w:val="7"/>
              <w:jc w:val="center"/>
              <w:rPr>
                <w:rFonts w:hint="eastAsia" w:ascii="仿宋_GB2312" w:hAnsi="仿宋_GB2312" w:eastAsia="仿宋_GB2312" w:cs="仿宋_GB2312"/>
                <w:spacing w:val="0"/>
                <w:sz w:val="24"/>
                <w:szCs w:val="24"/>
              </w:rPr>
            </w:pPr>
          </w:p>
        </w:tc>
        <w:tc>
          <w:tcPr>
            <w:tcW w:w="3465" w:type="dxa"/>
            <w:vMerge w:val="continue"/>
            <w:tcBorders>
              <w:top w:val="nil"/>
              <w:bottom w:val="nil"/>
            </w:tcBorders>
            <w:noWrap w:val="0"/>
            <w:vAlign w:val="top"/>
          </w:tcPr>
          <w:p w14:paraId="2581FFD6">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54F03AE1">
            <w:pPr>
              <w:spacing w:before="58" w:line="188" w:lineRule="auto"/>
              <w:ind w:left="63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≥4</w:t>
            </w:r>
          </w:p>
        </w:tc>
        <w:tc>
          <w:tcPr>
            <w:tcW w:w="808" w:type="dxa"/>
            <w:vMerge w:val="continue"/>
            <w:tcBorders>
              <w:top w:val="nil"/>
              <w:bottom w:val="nil"/>
            </w:tcBorders>
            <w:noWrap w:val="0"/>
            <w:vAlign w:val="top"/>
          </w:tcPr>
          <w:p w14:paraId="19B3ED53">
            <w:pPr>
              <w:pStyle w:val="7"/>
              <w:rPr>
                <w:spacing w:val="0"/>
              </w:rPr>
            </w:pPr>
          </w:p>
        </w:tc>
        <w:tc>
          <w:tcPr>
            <w:tcW w:w="831" w:type="dxa"/>
            <w:gridSpan w:val="3"/>
            <w:noWrap w:val="0"/>
            <w:vAlign w:val="top"/>
          </w:tcPr>
          <w:p w14:paraId="288C2BCE">
            <w:pPr>
              <w:spacing w:before="58" w:line="188" w:lineRule="auto"/>
              <w:ind w:left="30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w:t>
            </w:r>
          </w:p>
        </w:tc>
        <w:tc>
          <w:tcPr>
            <w:tcW w:w="684" w:type="dxa"/>
            <w:vMerge w:val="continue"/>
            <w:tcBorders>
              <w:top w:val="nil"/>
              <w:bottom w:val="nil"/>
            </w:tcBorders>
            <w:noWrap w:val="0"/>
            <w:vAlign w:val="top"/>
          </w:tcPr>
          <w:p w14:paraId="0E1453F7">
            <w:pPr>
              <w:pStyle w:val="7"/>
              <w:rPr>
                <w:spacing w:val="0"/>
              </w:rPr>
            </w:pPr>
          </w:p>
        </w:tc>
      </w:tr>
      <w:tr w14:paraId="26849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51BCA4AF">
            <w:pPr>
              <w:pStyle w:val="7"/>
              <w:jc w:val="center"/>
              <w:rPr>
                <w:rFonts w:hint="eastAsia" w:ascii="仿宋_GB2312" w:hAnsi="仿宋_GB2312" w:eastAsia="仿宋_GB2312" w:cs="仿宋_GB2312"/>
                <w:spacing w:val="0"/>
                <w:sz w:val="24"/>
                <w:szCs w:val="24"/>
              </w:rPr>
            </w:pPr>
          </w:p>
        </w:tc>
        <w:tc>
          <w:tcPr>
            <w:tcW w:w="3465" w:type="dxa"/>
            <w:vMerge w:val="continue"/>
            <w:tcBorders>
              <w:top w:val="nil"/>
              <w:bottom w:val="nil"/>
            </w:tcBorders>
            <w:noWrap w:val="0"/>
            <w:vAlign w:val="top"/>
          </w:tcPr>
          <w:p w14:paraId="736CE3E5">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74C0B2BF">
            <w:pPr>
              <w:spacing w:before="63" w:line="184" w:lineRule="auto"/>
              <w:ind w:left="63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808" w:type="dxa"/>
            <w:vMerge w:val="continue"/>
            <w:tcBorders>
              <w:top w:val="nil"/>
              <w:bottom w:val="nil"/>
            </w:tcBorders>
            <w:noWrap w:val="0"/>
            <w:vAlign w:val="top"/>
          </w:tcPr>
          <w:p w14:paraId="675F3019">
            <w:pPr>
              <w:pStyle w:val="7"/>
              <w:rPr>
                <w:spacing w:val="0"/>
              </w:rPr>
            </w:pPr>
          </w:p>
        </w:tc>
        <w:tc>
          <w:tcPr>
            <w:tcW w:w="831" w:type="dxa"/>
            <w:gridSpan w:val="3"/>
            <w:noWrap w:val="0"/>
            <w:vAlign w:val="top"/>
          </w:tcPr>
          <w:p w14:paraId="0B70CC56">
            <w:pPr>
              <w:spacing w:before="59" w:line="187" w:lineRule="auto"/>
              <w:ind w:left="30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4</w:t>
            </w:r>
          </w:p>
        </w:tc>
        <w:tc>
          <w:tcPr>
            <w:tcW w:w="684" w:type="dxa"/>
            <w:vMerge w:val="continue"/>
            <w:tcBorders>
              <w:top w:val="nil"/>
              <w:bottom w:val="nil"/>
            </w:tcBorders>
            <w:noWrap w:val="0"/>
            <w:vAlign w:val="top"/>
          </w:tcPr>
          <w:p w14:paraId="67AE5577">
            <w:pPr>
              <w:pStyle w:val="7"/>
              <w:rPr>
                <w:spacing w:val="0"/>
              </w:rPr>
            </w:pPr>
          </w:p>
        </w:tc>
      </w:tr>
      <w:tr w14:paraId="5B8EF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390B959C">
            <w:pPr>
              <w:pStyle w:val="7"/>
              <w:jc w:val="center"/>
              <w:rPr>
                <w:rFonts w:hint="eastAsia" w:ascii="仿宋_GB2312" w:hAnsi="仿宋_GB2312" w:eastAsia="仿宋_GB2312" w:cs="仿宋_GB2312"/>
                <w:spacing w:val="0"/>
                <w:sz w:val="24"/>
                <w:szCs w:val="24"/>
              </w:rPr>
            </w:pPr>
          </w:p>
        </w:tc>
        <w:tc>
          <w:tcPr>
            <w:tcW w:w="3465" w:type="dxa"/>
            <w:vMerge w:val="continue"/>
            <w:tcBorders>
              <w:top w:val="nil"/>
            </w:tcBorders>
            <w:noWrap w:val="0"/>
            <w:vAlign w:val="top"/>
          </w:tcPr>
          <w:p w14:paraId="63E3127F">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0FDA3EEF">
            <w:pPr>
              <w:spacing w:before="59" w:line="187" w:lineRule="auto"/>
              <w:ind w:left="63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≥6</w:t>
            </w:r>
          </w:p>
        </w:tc>
        <w:tc>
          <w:tcPr>
            <w:tcW w:w="808" w:type="dxa"/>
            <w:vMerge w:val="continue"/>
            <w:tcBorders>
              <w:top w:val="nil"/>
            </w:tcBorders>
            <w:noWrap w:val="0"/>
            <w:vAlign w:val="top"/>
          </w:tcPr>
          <w:p w14:paraId="335C68EA">
            <w:pPr>
              <w:pStyle w:val="7"/>
              <w:rPr>
                <w:spacing w:val="0"/>
              </w:rPr>
            </w:pPr>
          </w:p>
        </w:tc>
        <w:tc>
          <w:tcPr>
            <w:tcW w:w="831" w:type="dxa"/>
            <w:gridSpan w:val="3"/>
            <w:noWrap w:val="0"/>
            <w:vAlign w:val="top"/>
          </w:tcPr>
          <w:p w14:paraId="4CE398B3">
            <w:pPr>
              <w:spacing w:before="63" w:line="184" w:lineRule="auto"/>
              <w:ind w:left="30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684" w:type="dxa"/>
            <w:vMerge w:val="continue"/>
            <w:tcBorders>
              <w:top w:val="nil"/>
            </w:tcBorders>
            <w:noWrap w:val="0"/>
            <w:vAlign w:val="top"/>
          </w:tcPr>
          <w:p w14:paraId="60DC8AB3">
            <w:pPr>
              <w:pStyle w:val="7"/>
              <w:rPr>
                <w:spacing w:val="0"/>
              </w:rPr>
            </w:pPr>
          </w:p>
        </w:tc>
      </w:tr>
      <w:tr w14:paraId="2BBB4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272234BD">
            <w:pPr>
              <w:pStyle w:val="7"/>
              <w:jc w:val="center"/>
              <w:rPr>
                <w:rFonts w:hint="eastAsia" w:ascii="仿宋_GB2312" w:hAnsi="仿宋_GB2312" w:eastAsia="仿宋_GB2312" w:cs="仿宋_GB2312"/>
                <w:spacing w:val="0"/>
                <w:sz w:val="24"/>
                <w:szCs w:val="24"/>
              </w:rPr>
            </w:pPr>
          </w:p>
        </w:tc>
        <w:tc>
          <w:tcPr>
            <w:tcW w:w="3465" w:type="dxa"/>
            <w:vMerge w:val="restart"/>
            <w:tcBorders>
              <w:bottom w:val="nil"/>
            </w:tcBorders>
            <w:noWrap w:val="0"/>
            <w:vAlign w:val="top"/>
          </w:tcPr>
          <w:p w14:paraId="420D2415">
            <w:pPr>
              <w:spacing w:before="119" w:line="217" w:lineRule="auto"/>
              <w:ind w:left="116"/>
              <w:rPr>
                <w:rFonts w:hint="eastAsia" w:ascii="仿宋_GB2312" w:hAnsi="仿宋_GB2312" w:eastAsia="仿宋_GB2312" w:cs="仿宋_GB2312"/>
                <w:spacing w:val="0"/>
                <w:kern w:val="2"/>
                <w:sz w:val="24"/>
                <w:szCs w:val="24"/>
                <w:lang w:val="en-US" w:eastAsia="zh-CN" w:bidi="ar-SA"/>
              </w:rPr>
            </w:pPr>
          </w:p>
          <w:p w14:paraId="11EE9FE3">
            <w:pPr>
              <w:spacing w:before="119" w:line="217" w:lineRule="auto"/>
              <w:ind w:left="116"/>
              <w:rPr>
                <w:rFonts w:hint="eastAsia" w:ascii="仿宋_GB2312" w:hAnsi="仿宋_GB2312" w:eastAsia="仿宋_GB2312" w:cs="仿宋_GB2312"/>
                <w:spacing w:val="0"/>
                <w:kern w:val="2"/>
                <w:sz w:val="24"/>
                <w:szCs w:val="24"/>
                <w:lang w:val="en-US" w:eastAsia="zh-CN" w:bidi="ar-SA"/>
              </w:rPr>
            </w:pPr>
          </w:p>
          <w:p w14:paraId="3CEB8072">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上一年度研发费用</w:t>
            </w:r>
          </w:p>
        </w:tc>
        <w:tc>
          <w:tcPr>
            <w:tcW w:w="2160" w:type="dxa"/>
            <w:noWrap w:val="0"/>
            <w:vAlign w:val="top"/>
          </w:tcPr>
          <w:p w14:paraId="4AE9BB41">
            <w:pPr>
              <w:spacing w:before="59" w:line="187" w:lineRule="auto"/>
              <w:ind w:left="51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&lt;200</w:t>
            </w:r>
          </w:p>
        </w:tc>
        <w:tc>
          <w:tcPr>
            <w:tcW w:w="808" w:type="dxa"/>
            <w:vMerge w:val="restart"/>
            <w:tcBorders>
              <w:bottom w:val="nil"/>
            </w:tcBorders>
            <w:noWrap w:val="0"/>
            <w:vAlign w:val="top"/>
          </w:tcPr>
          <w:p w14:paraId="7D398C1D">
            <w:pPr>
              <w:pStyle w:val="7"/>
              <w:spacing w:line="331" w:lineRule="auto"/>
              <w:rPr>
                <w:spacing w:val="0"/>
              </w:rPr>
            </w:pPr>
          </w:p>
          <w:p w14:paraId="08B3E6AF">
            <w:pPr>
              <w:pStyle w:val="7"/>
              <w:spacing w:line="331" w:lineRule="auto"/>
              <w:rPr>
                <w:spacing w:val="0"/>
              </w:rPr>
            </w:pPr>
          </w:p>
          <w:p w14:paraId="440DB9BF">
            <w:pPr>
              <w:spacing w:before="78" w:line="217" w:lineRule="auto"/>
              <w:ind w:left="163"/>
              <w:rPr>
                <w:rFonts w:ascii="FangSong_GB2312" w:hAnsi="FangSong_GB2312" w:eastAsia="FangSong_GB2312" w:cs="FangSong_GB2312"/>
                <w:spacing w:val="0"/>
                <w:sz w:val="24"/>
                <w:szCs w:val="24"/>
              </w:rPr>
            </w:pPr>
            <w:r>
              <w:rPr>
                <w:rFonts w:ascii="FangSong_GB2312" w:hAnsi="FangSong_GB2312" w:eastAsia="FangSong_GB2312" w:cs="FangSong_GB2312"/>
                <w:spacing w:val="0"/>
                <w:sz w:val="24"/>
                <w:szCs w:val="24"/>
              </w:rPr>
              <w:t>万元</w:t>
            </w:r>
          </w:p>
        </w:tc>
        <w:tc>
          <w:tcPr>
            <w:tcW w:w="831" w:type="dxa"/>
            <w:gridSpan w:val="3"/>
            <w:noWrap w:val="0"/>
            <w:vAlign w:val="top"/>
          </w:tcPr>
          <w:p w14:paraId="4DA45DBE">
            <w:pPr>
              <w:spacing w:before="59" w:line="187" w:lineRule="auto"/>
              <w:ind w:left="30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684" w:type="dxa"/>
            <w:vMerge w:val="restart"/>
            <w:tcBorders>
              <w:bottom w:val="nil"/>
            </w:tcBorders>
            <w:noWrap w:val="0"/>
            <w:vAlign w:val="top"/>
          </w:tcPr>
          <w:p w14:paraId="4460C46A">
            <w:pPr>
              <w:pStyle w:val="7"/>
              <w:spacing w:line="357" w:lineRule="auto"/>
              <w:rPr>
                <w:spacing w:val="0"/>
              </w:rPr>
            </w:pPr>
          </w:p>
          <w:p w14:paraId="546C6A2E">
            <w:pPr>
              <w:pStyle w:val="7"/>
              <w:spacing w:line="358" w:lineRule="auto"/>
              <w:rPr>
                <w:spacing w:val="0"/>
              </w:rPr>
            </w:pPr>
          </w:p>
          <w:p w14:paraId="03B90D99">
            <w:pPr>
              <w:spacing w:before="69" w:line="185" w:lineRule="auto"/>
              <w:ind w:left="30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4B7F3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6920F2E0">
            <w:pPr>
              <w:pStyle w:val="7"/>
              <w:jc w:val="center"/>
              <w:rPr>
                <w:rFonts w:hint="eastAsia" w:ascii="仿宋_GB2312" w:hAnsi="仿宋_GB2312" w:eastAsia="仿宋_GB2312" w:cs="仿宋_GB2312"/>
                <w:spacing w:val="0"/>
                <w:sz w:val="24"/>
                <w:szCs w:val="24"/>
              </w:rPr>
            </w:pPr>
          </w:p>
        </w:tc>
        <w:tc>
          <w:tcPr>
            <w:tcW w:w="3465" w:type="dxa"/>
            <w:vMerge w:val="continue"/>
            <w:tcBorders>
              <w:top w:val="nil"/>
              <w:bottom w:val="nil"/>
            </w:tcBorders>
            <w:noWrap w:val="0"/>
            <w:vAlign w:val="top"/>
          </w:tcPr>
          <w:p w14:paraId="27E705FE">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472BEED6">
            <w:pPr>
              <w:spacing w:before="61" w:line="186" w:lineRule="auto"/>
              <w:ind w:left="51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≥200</w:t>
            </w:r>
          </w:p>
        </w:tc>
        <w:tc>
          <w:tcPr>
            <w:tcW w:w="808" w:type="dxa"/>
            <w:vMerge w:val="continue"/>
            <w:tcBorders>
              <w:top w:val="nil"/>
              <w:bottom w:val="nil"/>
            </w:tcBorders>
            <w:noWrap w:val="0"/>
            <w:vAlign w:val="top"/>
          </w:tcPr>
          <w:p w14:paraId="1BE8A1D7">
            <w:pPr>
              <w:pStyle w:val="7"/>
              <w:rPr>
                <w:spacing w:val="0"/>
              </w:rPr>
            </w:pPr>
          </w:p>
        </w:tc>
        <w:tc>
          <w:tcPr>
            <w:tcW w:w="831" w:type="dxa"/>
            <w:gridSpan w:val="3"/>
            <w:noWrap w:val="0"/>
            <w:vAlign w:val="top"/>
          </w:tcPr>
          <w:p w14:paraId="169F4771">
            <w:pPr>
              <w:spacing w:before="61" w:line="186" w:lineRule="auto"/>
              <w:ind w:left="32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w:t>
            </w:r>
          </w:p>
        </w:tc>
        <w:tc>
          <w:tcPr>
            <w:tcW w:w="684" w:type="dxa"/>
            <w:vMerge w:val="continue"/>
            <w:tcBorders>
              <w:top w:val="nil"/>
              <w:bottom w:val="nil"/>
            </w:tcBorders>
            <w:noWrap w:val="0"/>
            <w:vAlign w:val="top"/>
          </w:tcPr>
          <w:p w14:paraId="19448154">
            <w:pPr>
              <w:pStyle w:val="7"/>
              <w:rPr>
                <w:spacing w:val="0"/>
              </w:rPr>
            </w:pPr>
          </w:p>
        </w:tc>
      </w:tr>
      <w:tr w14:paraId="108F8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28D9130A">
            <w:pPr>
              <w:pStyle w:val="7"/>
              <w:jc w:val="center"/>
              <w:rPr>
                <w:rFonts w:hint="eastAsia" w:ascii="仿宋_GB2312" w:hAnsi="仿宋_GB2312" w:eastAsia="仿宋_GB2312" w:cs="仿宋_GB2312"/>
                <w:spacing w:val="0"/>
                <w:sz w:val="24"/>
                <w:szCs w:val="24"/>
              </w:rPr>
            </w:pPr>
          </w:p>
        </w:tc>
        <w:tc>
          <w:tcPr>
            <w:tcW w:w="3465" w:type="dxa"/>
            <w:vMerge w:val="continue"/>
            <w:tcBorders>
              <w:top w:val="nil"/>
              <w:bottom w:val="nil"/>
            </w:tcBorders>
            <w:noWrap w:val="0"/>
            <w:vAlign w:val="top"/>
          </w:tcPr>
          <w:p w14:paraId="5AB01B1E">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03D3CB54">
            <w:pPr>
              <w:spacing w:before="61" w:line="186" w:lineRule="auto"/>
              <w:ind w:left="51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≥800</w:t>
            </w:r>
          </w:p>
        </w:tc>
        <w:tc>
          <w:tcPr>
            <w:tcW w:w="808" w:type="dxa"/>
            <w:vMerge w:val="continue"/>
            <w:tcBorders>
              <w:top w:val="nil"/>
              <w:bottom w:val="nil"/>
            </w:tcBorders>
            <w:noWrap w:val="0"/>
            <w:vAlign w:val="top"/>
          </w:tcPr>
          <w:p w14:paraId="4D4E36E1">
            <w:pPr>
              <w:pStyle w:val="7"/>
              <w:rPr>
                <w:spacing w:val="0"/>
              </w:rPr>
            </w:pPr>
          </w:p>
        </w:tc>
        <w:tc>
          <w:tcPr>
            <w:tcW w:w="831" w:type="dxa"/>
            <w:gridSpan w:val="3"/>
            <w:noWrap w:val="0"/>
            <w:vAlign w:val="top"/>
          </w:tcPr>
          <w:p w14:paraId="43B68060">
            <w:pPr>
              <w:spacing w:before="61" w:line="186" w:lineRule="auto"/>
              <w:ind w:left="30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w:t>
            </w:r>
          </w:p>
        </w:tc>
        <w:tc>
          <w:tcPr>
            <w:tcW w:w="684" w:type="dxa"/>
            <w:vMerge w:val="continue"/>
            <w:tcBorders>
              <w:top w:val="nil"/>
              <w:bottom w:val="nil"/>
            </w:tcBorders>
            <w:noWrap w:val="0"/>
            <w:vAlign w:val="top"/>
          </w:tcPr>
          <w:p w14:paraId="33258AA3">
            <w:pPr>
              <w:pStyle w:val="7"/>
              <w:rPr>
                <w:spacing w:val="0"/>
              </w:rPr>
            </w:pPr>
          </w:p>
        </w:tc>
      </w:tr>
      <w:tr w14:paraId="2B250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7AC90E3F">
            <w:pPr>
              <w:pStyle w:val="7"/>
              <w:jc w:val="center"/>
              <w:rPr>
                <w:rFonts w:hint="eastAsia" w:ascii="仿宋_GB2312" w:hAnsi="仿宋_GB2312" w:eastAsia="仿宋_GB2312" w:cs="仿宋_GB2312"/>
                <w:spacing w:val="0"/>
                <w:sz w:val="24"/>
                <w:szCs w:val="24"/>
              </w:rPr>
            </w:pPr>
          </w:p>
        </w:tc>
        <w:tc>
          <w:tcPr>
            <w:tcW w:w="3465" w:type="dxa"/>
            <w:vMerge w:val="continue"/>
            <w:tcBorders>
              <w:top w:val="nil"/>
              <w:bottom w:val="nil"/>
            </w:tcBorders>
            <w:noWrap w:val="0"/>
            <w:vAlign w:val="top"/>
          </w:tcPr>
          <w:p w14:paraId="58A005E4">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5D246F7C">
            <w:pPr>
              <w:spacing w:before="58" w:line="188" w:lineRule="auto"/>
              <w:ind w:left="45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≥1500</w:t>
            </w:r>
          </w:p>
        </w:tc>
        <w:tc>
          <w:tcPr>
            <w:tcW w:w="808" w:type="dxa"/>
            <w:vMerge w:val="continue"/>
            <w:tcBorders>
              <w:top w:val="nil"/>
              <w:bottom w:val="nil"/>
            </w:tcBorders>
            <w:noWrap w:val="0"/>
            <w:vAlign w:val="top"/>
          </w:tcPr>
          <w:p w14:paraId="656E72BB">
            <w:pPr>
              <w:pStyle w:val="7"/>
              <w:rPr>
                <w:spacing w:val="0"/>
              </w:rPr>
            </w:pPr>
          </w:p>
        </w:tc>
        <w:tc>
          <w:tcPr>
            <w:tcW w:w="831" w:type="dxa"/>
            <w:gridSpan w:val="3"/>
            <w:noWrap w:val="0"/>
            <w:vAlign w:val="top"/>
          </w:tcPr>
          <w:p w14:paraId="05DAB072">
            <w:pPr>
              <w:spacing w:before="58" w:line="188" w:lineRule="auto"/>
              <w:ind w:left="30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w:t>
            </w:r>
          </w:p>
        </w:tc>
        <w:tc>
          <w:tcPr>
            <w:tcW w:w="684" w:type="dxa"/>
            <w:vMerge w:val="continue"/>
            <w:tcBorders>
              <w:top w:val="nil"/>
              <w:bottom w:val="nil"/>
            </w:tcBorders>
            <w:noWrap w:val="0"/>
            <w:vAlign w:val="top"/>
          </w:tcPr>
          <w:p w14:paraId="39B1B7AB">
            <w:pPr>
              <w:pStyle w:val="7"/>
              <w:rPr>
                <w:spacing w:val="0"/>
              </w:rPr>
            </w:pPr>
          </w:p>
        </w:tc>
      </w:tr>
      <w:tr w14:paraId="31D71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704C788C">
            <w:pPr>
              <w:pStyle w:val="7"/>
              <w:jc w:val="center"/>
              <w:rPr>
                <w:rFonts w:hint="eastAsia" w:ascii="仿宋_GB2312" w:hAnsi="仿宋_GB2312" w:eastAsia="仿宋_GB2312" w:cs="仿宋_GB2312"/>
                <w:spacing w:val="0"/>
                <w:sz w:val="24"/>
                <w:szCs w:val="24"/>
              </w:rPr>
            </w:pPr>
          </w:p>
        </w:tc>
        <w:tc>
          <w:tcPr>
            <w:tcW w:w="3465" w:type="dxa"/>
            <w:vMerge w:val="continue"/>
            <w:tcBorders>
              <w:top w:val="nil"/>
              <w:bottom w:val="nil"/>
            </w:tcBorders>
            <w:noWrap w:val="0"/>
            <w:vAlign w:val="top"/>
          </w:tcPr>
          <w:p w14:paraId="39527BF5">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6F6149D0">
            <w:pPr>
              <w:spacing w:before="59" w:line="187" w:lineRule="auto"/>
              <w:ind w:left="45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≥2000</w:t>
            </w:r>
          </w:p>
        </w:tc>
        <w:tc>
          <w:tcPr>
            <w:tcW w:w="808" w:type="dxa"/>
            <w:vMerge w:val="continue"/>
            <w:tcBorders>
              <w:top w:val="nil"/>
              <w:bottom w:val="nil"/>
            </w:tcBorders>
            <w:noWrap w:val="0"/>
            <w:vAlign w:val="top"/>
          </w:tcPr>
          <w:p w14:paraId="379ECE06">
            <w:pPr>
              <w:pStyle w:val="7"/>
              <w:rPr>
                <w:spacing w:val="0"/>
              </w:rPr>
            </w:pPr>
          </w:p>
        </w:tc>
        <w:tc>
          <w:tcPr>
            <w:tcW w:w="831" w:type="dxa"/>
            <w:gridSpan w:val="3"/>
            <w:noWrap w:val="0"/>
            <w:vAlign w:val="top"/>
          </w:tcPr>
          <w:p w14:paraId="5B6452F7">
            <w:pPr>
              <w:spacing w:before="59" w:line="187" w:lineRule="auto"/>
              <w:ind w:left="30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4</w:t>
            </w:r>
          </w:p>
        </w:tc>
        <w:tc>
          <w:tcPr>
            <w:tcW w:w="684" w:type="dxa"/>
            <w:vMerge w:val="continue"/>
            <w:tcBorders>
              <w:top w:val="nil"/>
              <w:bottom w:val="nil"/>
            </w:tcBorders>
            <w:noWrap w:val="0"/>
            <w:vAlign w:val="top"/>
          </w:tcPr>
          <w:p w14:paraId="50F6B94F">
            <w:pPr>
              <w:pStyle w:val="7"/>
              <w:rPr>
                <w:spacing w:val="0"/>
              </w:rPr>
            </w:pPr>
          </w:p>
        </w:tc>
      </w:tr>
      <w:tr w14:paraId="7F8F8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97" w:type="dxa"/>
            <w:vMerge w:val="continue"/>
            <w:tcBorders>
              <w:top w:val="nil"/>
            </w:tcBorders>
            <w:noWrap w:val="0"/>
            <w:vAlign w:val="top"/>
          </w:tcPr>
          <w:p w14:paraId="275E29FB">
            <w:pPr>
              <w:pStyle w:val="7"/>
              <w:jc w:val="center"/>
              <w:rPr>
                <w:rFonts w:hint="eastAsia" w:ascii="仿宋_GB2312" w:hAnsi="仿宋_GB2312" w:eastAsia="仿宋_GB2312" w:cs="仿宋_GB2312"/>
                <w:spacing w:val="0"/>
                <w:sz w:val="24"/>
                <w:szCs w:val="24"/>
              </w:rPr>
            </w:pPr>
          </w:p>
        </w:tc>
        <w:tc>
          <w:tcPr>
            <w:tcW w:w="3465" w:type="dxa"/>
            <w:vMerge w:val="continue"/>
            <w:tcBorders>
              <w:top w:val="nil"/>
            </w:tcBorders>
            <w:noWrap w:val="0"/>
            <w:vAlign w:val="top"/>
          </w:tcPr>
          <w:p w14:paraId="2CBCB88E">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120E19E1">
            <w:pPr>
              <w:spacing w:before="59" w:line="187" w:lineRule="auto"/>
              <w:ind w:left="45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≥3000</w:t>
            </w:r>
          </w:p>
        </w:tc>
        <w:tc>
          <w:tcPr>
            <w:tcW w:w="808" w:type="dxa"/>
            <w:vMerge w:val="continue"/>
            <w:tcBorders>
              <w:top w:val="nil"/>
            </w:tcBorders>
            <w:noWrap w:val="0"/>
            <w:vAlign w:val="top"/>
          </w:tcPr>
          <w:p w14:paraId="53B98E7E">
            <w:pPr>
              <w:pStyle w:val="7"/>
              <w:rPr>
                <w:spacing w:val="0"/>
              </w:rPr>
            </w:pPr>
          </w:p>
        </w:tc>
        <w:tc>
          <w:tcPr>
            <w:tcW w:w="831" w:type="dxa"/>
            <w:gridSpan w:val="3"/>
            <w:noWrap w:val="0"/>
            <w:vAlign w:val="top"/>
          </w:tcPr>
          <w:p w14:paraId="01A12EA1">
            <w:pPr>
              <w:spacing w:before="63" w:line="184" w:lineRule="auto"/>
              <w:ind w:left="30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684" w:type="dxa"/>
            <w:vMerge w:val="continue"/>
            <w:tcBorders>
              <w:top w:val="nil"/>
            </w:tcBorders>
            <w:noWrap w:val="0"/>
            <w:vAlign w:val="top"/>
          </w:tcPr>
          <w:p w14:paraId="51F4DB75">
            <w:pPr>
              <w:pStyle w:val="7"/>
              <w:rPr>
                <w:spacing w:val="0"/>
              </w:rPr>
            </w:pPr>
          </w:p>
        </w:tc>
      </w:tr>
      <w:tr w14:paraId="74EA9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6" w:hRule="atLeast"/>
        </w:trPr>
        <w:tc>
          <w:tcPr>
            <w:tcW w:w="1397" w:type="dxa"/>
            <w:vMerge w:val="restart"/>
            <w:tcBorders>
              <w:bottom w:val="nil"/>
            </w:tcBorders>
            <w:noWrap w:val="0"/>
            <w:vAlign w:val="top"/>
          </w:tcPr>
          <w:p w14:paraId="6EA04EA7">
            <w:pPr>
              <w:pStyle w:val="7"/>
              <w:spacing w:line="282" w:lineRule="auto"/>
              <w:jc w:val="both"/>
              <w:rPr>
                <w:rFonts w:hint="eastAsia" w:ascii="仿宋_GB2312" w:hAnsi="仿宋_GB2312" w:eastAsia="仿宋_GB2312" w:cs="仿宋_GB2312"/>
                <w:spacing w:val="0"/>
                <w:sz w:val="24"/>
                <w:szCs w:val="24"/>
              </w:rPr>
            </w:pPr>
          </w:p>
          <w:p w14:paraId="7B3DA829">
            <w:pPr>
              <w:spacing w:before="78" w:line="216" w:lineRule="auto"/>
              <w:ind w:right="401"/>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知识产权（</w:t>
            </w:r>
            <w:r>
              <w:rPr>
                <w:rFonts w:hint="eastAsia" w:ascii="Times New Roman" w:hAnsi="Times New Roman" w:eastAsia="仿宋_GB2312" w:cs="Times New Roman"/>
                <w:spacing w:val="0"/>
                <w:sz w:val="24"/>
                <w:szCs w:val="24"/>
              </w:rPr>
              <w:t>15</w:t>
            </w:r>
            <w:r>
              <w:rPr>
                <w:rFonts w:hint="eastAsia" w:ascii="仿宋_GB2312" w:hAnsi="仿宋_GB2312" w:eastAsia="仿宋_GB2312" w:cs="仿宋_GB2312"/>
                <w:spacing w:val="0"/>
                <w:sz w:val="24"/>
                <w:szCs w:val="24"/>
              </w:rPr>
              <w:t>分）</w:t>
            </w:r>
          </w:p>
        </w:tc>
        <w:tc>
          <w:tcPr>
            <w:tcW w:w="3465" w:type="dxa"/>
            <w:noWrap w:val="0"/>
            <w:vAlign w:val="top"/>
          </w:tcPr>
          <w:p w14:paraId="5C93AB35">
            <w:pPr>
              <w:spacing w:before="119" w:line="217" w:lineRule="auto"/>
              <w:jc w:val="left"/>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近三年通过自主研发获得</w:t>
            </w:r>
            <w:r>
              <w:rPr>
                <w:rFonts w:hint="default" w:ascii="Times New Roman" w:hAnsi="Times New Roman" w:eastAsia="仿宋_GB2312" w:cs="Times New Roman"/>
                <w:spacing w:val="0"/>
                <w:sz w:val="24"/>
                <w:szCs w:val="24"/>
                <w:lang w:val="en-US" w:eastAsia="zh-CN"/>
              </w:rPr>
              <w:t>Ⅰ</w:t>
            </w:r>
            <w:r>
              <w:rPr>
                <w:rFonts w:hint="eastAsia" w:ascii="仿宋_GB2312" w:hAnsi="仿宋_GB2312" w:eastAsia="仿宋_GB2312" w:cs="仿宋_GB2312"/>
                <w:spacing w:val="0"/>
                <w:kern w:val="2"/>
                <w:sz w:val="24"/>
                <w:szCs w:val="24"/>
                <w:lang w:val="en-US" w:eastAsia="zh-CN" w:bidi="ar-SA"/>
              </w:rPr>
              <w:t>类知识产权授权数量</w:t>
            </w:r>
          </w:p>
        </w:tc>
        <w:tc>
          <w:tcPr>
            <w:tcW w:w="2160" w:type="dxa"/>
            <w:noWrap w:val="0"/>
            <w:vAlign w:val="top"/>
          </w:tcPr>
          <w:p w14:paraId="75621260">
            <w:pPr>
              <w:spacing w:before="22" w:line="211" w:lineRule="auto"/>
              <w:ind w:left="127" w:right="189" w:firstLine="47"/>
              <w:jc w:val="both"/>
              <w:rPr>
                <w:rFonts w:ascii="FangSong_GB2312" w:hAnsi="FangSong_GB2312" w:eastAsia="FangSong_GB2312" w:cs="FangSong_GB2312"/>
                <w:spacing w:val="0"/>
                <w:sz w:val="24"/>
                <w:szCs w:val="24"/>
              </w:rPr>
            </w:pPr>
            <w:r>
              <w:rPr>
                <w:rFonts w:ascii="FangSong_GB2312" w:hAnsi="FangSong_GB2312" w:eastAsia="FangSong_GB2312" w:cs="FangSong_GB2312"/>
                <w:spacing w:val="0"/>
                <w:sz w:val="24"/>
                <w:szCs w:val="24"/>
              </w:rPr>
              <w:t>满</w:t>
            </w:r>
            <w:r>
              <w:rPr>
                <w:rFonts w:ascii="Times New Roman" w:hAnsi="Times New Roman" w:eastAsia="Times New Roman" w:cs="Times New Roman"/>
                <w:spacing w:val="0"/>
                <w:sz w:val="24"/>
                <w:szCs w:val="24"/>
              </w:rPr>
              <w:t>2</w:t>
            </w:r>
            <w:r>
              <w:rPr>
                <w:rFonts w:ascii="FangSong_GB2312" w:hAnsi="FangSong_GB2312" w:eastAsia="FangSong_GB2312" w:cs="FangSong_GB2312"/>
                <w:spacing w:val="0"/>
                <w:sz w:val="24"/>
                <w:szCs w:val="24"/>
              </w:rPr>
              <w:t>件得</w:t>
            </w:r>
            <w:r>
              <w:rPr>
                <w:rFonts w:ascii="Times New Roman" w:hAnsi="Times New Roman" w:eastAsia="Times New Roman" w:cs="Times New Roman"/>
                <w:spacing w:val="0"/>
                <w:sz w:val="24"/>
                <w:szCs w:val="24"/>
              </w:rPr>
              <w:t>6</w:t>
            </w:r>
            <w:r>
              <w:rPr>
                <w:rFonts w:ascii="FangSong_GB2312" w:hAnsi="FangSong_GB2312" w:eastAsia="FangSong_GB2312" w:cs="FangSong_GB2312"/>
                <w:spacing w:val="0"/>
                <w:sz w:val="24"/>
                <w:szCs w:val="24"/>
              </w:rPr>
              <w:t>分；</w:t>
            </w:r>
            <w:r>
              <w:rPr>
                <w:rFonts w:ascii="Times New Roman" w:hAnsi="Times New Roman" w:eastAsia="Times New Roman" w:cs="Times New Roman"/>
                <w:spacing w:val="0"/>
                <w:sz w:val="24"/>
                <w:szCs w:val="24"/>
              </w:rPr>
              <w:t>2</w:t>
            </w:r>
            <w:r>
              <w:rPr>
                <w:rFonts w:ascii="FangSong_GB2312" w:hAnsi="FangSong_GB2312" w:eastAsia="FangSong_GB2312" w:cs="FangSong_GB2312"/>
                <w:spacing w:val="0"/>
                <w:sz w:val="24"/>
                <w:szCs w:val="24"/>
              </w:rPr>
              <w:t>件以上，每增加</w:t>
            </w:r>
            <w:r>
              <w:rPr>
                <w:rFonts w:ascii="Times New Roman" w:hAnsi="Times New Roman" w:eastAsia="Times New Roman" w:cs="Times New Roman"/>
                <w:spacing w:val="0"/>
                <w:sz w:val="24"/>
                <w:szCs w:val="24"/>
              </w:rPr>
              <w:t>1</w:t>
            </w:r>
            <w:r>
              <w:rPr>
                <w:rFonts w:ascii="FangSong_GB2312" w:hAnsi="FangSong_GB2312" w:eastAsia="FangSong_GB2312" w:cs="FangSong_GB2312"/>
                <w:spacing w:val="0"/>
                <w:sz w:val="24"/>
                <w:szCs w:val="24"/>
              </w:rPr>
              <w:t>件加</w:t>
            </w:r>
            <w:r>
              <w:rPr>
                <w:rFonts w:ascii="Times New Roman" w:hAnsi="Times New Roman" w:eastAsia="Times New Roman" w:cs="Times New Roman"/>
                <w:spacing w:val="0"/>
                <w:sz w:val="24"/>
                <w:szCs w:val="24"/>
              </w:rPr>
              <w:t>1</w:t>
            </w:r>
            <w:r>
              <w:rPr>
                <w:rFonts w:ascii="FangSong_GB2312" w:hAnsi="FangSong_GB2312" w:eastAsia="FangSong_GB2312" w:cs="FangSong_GB2312"/>
                <w:spacing w:val="0"/>
                <w:sz w:val="24"/>
                <w:szCs w:val="24"/>
              </w:rPr>
              <w:t>分；</w:t>
            </w:r>
            <w:r>
              <w:rPr>
                <w:rFonts w:ascii="Times New Roman" w:hAnsi="Times New Roman" w:eastAsia="Times New Roman" w:cs="Times New Roman"/>
                <w:spacing w:val="0"/>
                <w:sz w:val="24"/>
                <w:szCs w:val="24"/>
              </w:rPr>
              <w:t>2</w:t>
            </w:r>
            <w:r>
              <w:rPr>
                <w:rFonts w:ascii="FangSong_GB2312" w:hAnsi="FangSong_GB2312" w:eastAsia="FangSong_GB2312" w:cs="FangSong_GB2312"/>
                <w:spacing w:val="0"/>
                <w:sz w:val="24"/>
                <w:szCs w:val="24"/>
              </w:rPr>
              <w:t>件以下不得分</w:t>
            </w:r>
          </w:p>
        </w:tc>
        <w:tc>
          <w:tcPr>
            <w:tcW w:w="808" w:type="dxa"/>
            <w:noWrap w:val="0"/>
            <w:vAlign w:val="top"/>
          </w:tcPr>
          <w:p w14:paraId="6F071115">
            <w:pPr>
              <w:pStyle w:val="7"/>
              <w:spacing w:line="249" w:lineRule="auto"/>
              <w:rPr>
                <w:spacing w:val="0"/>
              </w:rPr>
            </w:pPr>
          </w:p>
          <w:p w14:paraId="28A12450">
            <w:pPr>
              <w:pStyle w:val="7"/>
              <w:spacing w:line="250" w:lineRule="auto"/>
              <w:rPr>
                <w:spacing w:val="0"/>
              </w:rPr>
            </w:pPr>
          </w:p>
          <w:p w14:paraId="056AF37C">
            <w:pPr>
              <w:spacing w:before="78" w:line="214" w:lineRule="auto"/>
              <w:ind w:left="267"/>
              <w:rPr>
                <w:rFonts w:ascii="FangSong_GB2312" w:hAnsi="FangSong_GB2312" w:eastAsia="FangSong_GB2312" w:cs="FangSong_GB2312"/>
                <w:spacing w:val="0"/>
                <w:sz w:val="24"/>
                <w:szCs w:val="24"/>
              </w:rPr>
            </w:pPr>
            <w:r>
              <w:rPr>
                <w:rFonts w:ascii="FangSong_GB2312" w:hAnsi="FangSong_GB2312" w:eastAsia="FangSong_GB2312" w:cs="FangSong_GB2312"/>
                <w:spacing w:val="0"/>
                <w:sz w:val="24"/>
                <w:szCs w:val="24"/>
              </w:rPr>
              <w:t>件</w:t>
            </w:r>
          </w:p>
        </w:tc>
        <w:tc>
          <w:tcPr>
            <w:tcW w:w="831" w:type="dxa"/>
            <w:gridSpan w:val="3"/>
            <w:noWrap w:val="0"/>
            <w:vAlign w:val="top"/>
          </w:tcPr>
          <w:p w14:paraId="77F6A6F8">
            <w:pPr>
              <w:pStyle w:val="7"/>
              <w:spacing w:line="273" w:lineRule="auto"/>
              <w:rPr>
                <w:spacing w:val="0"/>
              </w:rPr>
            </w:pPr>
          </w:p>
          <w:p w14:paraId="349A3512">
            <w:pPr>
              <w:pStyle w:val="7"/>
              <w:spacing w:line="274" w:lineRule="auto"/>
              <w:rPr>
                <w:spacing w:val="0"/>
              </w:rPr>
            </w:pPr>
          </w:p>
          <w:p w14:paraId="774D0CC1">
            <w:pPr>
              <w:spacing w:before="69" w:line="188" w:lineRule="auto"/>
              <w:ind w:left="12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0~10</w:t>
            </w:r>
          </w:p>
        </w:tc>
        <w:tc>
          <w:tcPr>
            <w:tcW w:w="684" w:type="dxa"/>
            <w:noWrap w:val="0"/>
            <w:vAlign w:val="top"/>
          </w:tcPr>
          <w:p w14:paraId="27EF98C9">
            <w:pPr>
              <w:pStyle w:val="7"/>
              <w:spacing w:line="273" w:lineRule="auto"/>
              <w:rPr>
                <w:spacing w:val="0"/>
              </w:rPr>
            </w:pPr>
          </w:p>
          <w:p w14:paraId="53CD61D8">
            <w:pPr>
              <w:pStyle w:val="7"/>
              <w:spacing w:line="274" w:lineRule="auto"/>
              <w:rPr>
                <w:spacing w:val="0"/>
              </w:rPr>
            </w:pPr>
          </w:p>
          <w:p w14:paraId="45620D20">
            <w:pPr>
              <w:spacing w:before="69" w:line="188" w:lineRule="auto"/>
              <w:ind w:left="26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r>
      <w:tr w14:paraId="0BA89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397" w:type="dxa"/>
            <w:vMerge w:val="continue"/>
            <w:tcBorders>
              <w:top w:val="nil"/>
              <w:bottom w:val="single" w:color="auto" w:sz="4" w:space="0"/>
            </w:tcBorders>
            <w:noWrap w:val="0"/>
            <w:vAlign w:val="top"/>
          </w:tcPr>
          <w:p w14:paraId="43E9DBDC">
            <w:pPr>
              <w:pStyle w:val="7"/>
              <w:jc w:val="center"/>
              <w:rPr>
                <w:rFonts w:hint="eastAsia" w:ascii="仿宋_GB2312" w:hAnsi="仿宋_GB2312" w:eastAsia="仿宋_GB2312" w:cs="仿宋_GB2312"/>
                <w:spacing w:val="0"/>
                <w:sz w:val="24"/>
                <w:szCs w:val="24"/>
              </w:rPr>
            </w:pPr>
          </w:p>
        </w:tc>
        <w:tc>
          <w:tcPr>
            <w:tcW w:w="5625" w:type="dxa"/>
            <w:gridSpan w:val="2"/>
            <w:tcBorders>
              <w:bottom w:val="single" w:color="auto" w:sz="4" w:space="0"/>
            </w:tcBorders>
            <w:noWrap w:val="0"/>
            <w:vAlign w:val="top"/>
          </w:tcPr>
          <w:p w14:paraId="766A54E7">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知识产权先进程度</w:t>
            </w:r>
          </w:p>
        </w:tc>
        <w:tc>
          <w:tcPr>
            <w:tcW w:w="808" w:type="dxa"/>
            <w:tcBorders>
              <w:bottom w:val="single" w:color="auto" w:sz="4" w:space="0"/>
            </w:tcBorders>
            <w:noWrap w:val="0"/>
            <w:vAlign w:val="top"/>
          </w:tcPr>
          <w:p w14:paraId="08BD8782">
            <w:pPr>
              <w:spacing w:before="115" w:line="192" w:lineRule="auto"/>
              <w:ind w:left="34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w:t>
            </w:r>
          </w:p>
        </w:tc>
        <w:tc>
          <w:tcPr>
            <w:tcW w:w="831" w:type="dxa"/>
            <w:gridSpan w:val="3"/>
            <w:tcBorders>
              <w:bottom w:val="single" w:color="auto" w:sz="4" w:space="0"/>
            </w:tcBorders>
            <w:noWrap w:val="0"/>
            <w:vAlign w:val="top"/>
          </w:tcPr>
          <w:p w14:paraId="19D5DFD6">
            <w:pPr>
              <w:spacing w:before="120" w:line="188" w:lineRule="auto"/>
              <w:ind w:left="18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684" w:type="dxa"/>
            <w:tcBorders>
              <w:bottom w:val="single" w:color="auto" w:sz="4" w:space="0"/>
            </w:tcBorders>
            <w:noWrap w:val="0"/>
            <w:vAlign w:val="top"/>
          </w:tcPr>
          <w:p w14:paraId="16C4BC23">
            <w:pPr>
              <w:spacing w:before="124" w:line="185" w:lineRule="auto"/>
              <w:ind w:left="30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0CFEA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restart"/>
            <w:tcBorders>
              <w:top w:val="single" w:color="auto" w:sz="4" w:space="0"/>
              <w:bottom w:val="nil"/>
            </w:tcBorders>
            <w:noWrap w:val="0"/>
            <w:vAlign w:val="top"/>
          </w:tcPr>
          <w:p w14:paraId="790ED4FD">
            <w:pPr>
              <w:pStyle w:val="7"/>
              <w:spacing w:line="271" w:lineRule="auto"/>
              <w:jc w:val="center"/>
              <w:rPr>
                <w:rFonts w:hint="eastAsia" w:ascii="仿宋_GB2312" w:hAnsi="仿宋_GB2312" w:eastAsia="仿宋_GB2312" w:cs="仿宋_GB2312"/>
                <w:spacing w:val="0"/>
                <w:sz w:val="24"/>
                <w:szCs w:val="24"/>
              </w:rPr>
            </w:pPr>
          </w:p>
          <w:p w14:paraId="5C96569E">
            <w:pPr>
              <w:pStyle w:val="7"/>
              <w:spacing w:line="271" w:lineRule="auto"/>
              <w:jc w:val="center"/>
              <w:rPr>
                <w:rFonts w:hint="eastAsia" w:ascii="仿宋_GB2312" w:hAnsi="仿宋_GB2312" w:eastAsia="仿宋_GB2312" w:cs="仿宋_GB2312"/>
                <w:spacing w:val="0"/>
                <w:sz w:val="24"/>
                <w:szCs w:val="24"/>
              </w:rPr>
            </w:pPr>
          </w:p>
          <w:p w14:paraId="0A5EFC97">
            <w:pPr>
              <w:pStyle w:val="7"/>
              <w:spacing w:line="272" w:lineRule="auto"/>
              <w:jc w:val="center"/>
              <w:rPr>
                <w:rFonts w:hint="eastAsia" w:ascii="仿宋_GB2312" w:hAnsi="仿宋_GB2312" w:eastAsia="仿宋_GB2312" w:cs="仿宋_GB2312"/>
                <w:spacing w:val="0"/>
                <w:sz w:val="24"/>
                <w:szCs w:val="24"/>
              </w:rPr>
            </w:pPr>
          </w:p>
          <w:p w14:paraId="26FB3E34">
            <w:pPr>
              <w:spacing w:before="78" w:line="216" w:lineRule="auto"/>
              <w:ind w:right="401"/>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研发条件（</w:t>
            </w:r>
            <w:r>
              <w:rPr>
                <w:rFonts w:hint="eastAsia" w:ascii="Times New Roman" w:hAnsi="Times New Roman" w:eastAsia="仿宋_GB2312" w:cs="Times New Roman"/>
                <w:spacing w:val="0"/>
                <w:sz w:val="24"/>
                <w:szCs w:val="24"/>
              </w:rPr>
              <w:t>15</w:t>
            </w:r>
            <w:r>
              <w:rPr>
                <w:rFonts w:hint="eastAsia" w:ascii="仿宋_GB2312" w:hAnsi="仿宋_GB2312" w:eastAsia="仿宋_GB2312" w:cs="仿宋_GB2312"/>
                <w:spacing w:val="0"/>
                <w:sz w:val="24"/>
                <w:szCs w:val="24"/>
              </w:rPr>
              <w:t>分）</w:t>
            </w:r>
          </w:p>
        </w:tc>
        <w:tc>
          <w:tcPr>
            <w:tcW w:w="3465" w:type="dxa"/>
            <w:vMerge w:val="restart"/>
            <w:tcBorders>
              <w:top w:val="single" w:color="auto" w:sz="4" w:space="0"/>
              <w:bottom w:val="nil"/>
            </w:tcBorders>
            <w:noWrap w:val="0"/>
            <w:vAlign w:val="top"/>
          </w:tcPr>
          <w:p w14:paraId="7A1D14CC">
            <w:pPr>
              <w:spacing w:before="119" w:line="217" w:lineRule="auto"/>
              <w:ind w:left="116"/>
              <w:rPr>
                <w:rFonts w:hint="eastAsia" w:ascii="仿宋_GB2312" w:hAnsi="仿宋_GB2312" w:eastAsia="仿宋_GB2312" w:cs="仿宋_GB2312"/>
                <w:spacing w:val="0"/>
                <w:kern w:val="2"/>
                <w:sz w:val="24"/>
                <w:szCs w:val="24"/>
                <w:lang w:val="en-US" w:eastAsia="zh-CN" w:bidi="ar-SA"/>
              </w:rPr>
            </w:pPr>
          </w:p>
          <w:p w14:paraId="3C8314C2">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科研设备原值总额</w:t>
            </w:r>
          </w:p>
        </w:tc>
        <w:tc>
          <w:tcPr>
            <w:tcW w:w="2160" w:type="dxa"/>
            <w:tcBorders>
              <w:top w:val="single" w:color="auto" w:sz="4" w:space="0"/>
            </w:tcBorders>
            <w:noWrap w:val="0"/>
            <w:vAlign w:val="top"/>
          </w:tcPr>
          <w:p w14:paraId="7D0C0DA3">
            <w:pPr>
              <w:spacing w:before="63" w:line="184" w:lineRule="auto"/>
              <w:ind w:left="51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&lt;500</w:t>
            </w:r>
          </w:p>
        </w:tc>
        <w:tc>
          <w:tcPr>
            <w:tcW w:w="808" w:type="dxa"/>
            <w:vMerge w:val="restart"/>
            <w:tcBorders>
              <w:top w:val="single" w:color="auto" w:sz="4" w:space="0"/>
              <w:bottom w:val="nil"/>
            </w:tcBorders>
            <w:noWrap w:val="0"/>
            <w:vAlign w:val="top"/>
          </w:tcPr>
          <w:p w14:paraId="3B64E8D3">
            <w:pPr>
              <w:pStyle w:val="7"/>
              <w:spacing w:line="376" w:lineRule="auto"/>
              <w:rPr>
                <w:spacing w:val="0"/>
              </w:rPr>
            </w:pPr>
          </w:p>
          <w:p w14:paraId="0AC8446A">
            <w:pPr>
              <w:spacing w:before="78" w:line="217" w:lineRule="auto"/>
              <w:ind w:left="163"/>
              <w:rPr>
                <w:rFonts w:ascii="FangSong_GB2312" w:hAnsi="FangSong_GB2312" w:eastAsia="FangSong_GB2312" w:cs="FangSong_GB2312"/>
                <w:spacing w:val="0"/>
                <w:sz w:val="24"/>
                <w:szCs w:val="24"/>
              </w:rPr>
            </w:pPr>
            <w:r>
              <w:rPr>
                <w:rFonts w:ascii="FangSong_GB2312" w:hAnsi="FangSong_GB2312" w:eastAsia="FangSong_GB2312" w:cs="FangSong_GB2312"/>
                <w:spacing w:val="0"/>
                <w:sz w:val="24"/>
                <w:szCs w:val="24"/>
              </w:rPr>
              <w:t>万元</w:t>
            </w:r>
          </w:p>
        </w:tc>
        <w:tc>
          <w:tcPr>
            <w:tcW w:w="831" w:type="dxa"/>
            <w:gridSpan w:val="3"/>
            <w:tcBorders>
              <w:top w:val="single" w:color="auto" w:sz="4" w:space="0"/>
            </w:tcBorders>
            <w:noWrap w:val="0"/>
            <w:vAlign w:val="top"/>
          </w:tcPr>
          <w:p w14:paraId="5FD7C4E3">
            <w:pPr>
              <w:spacing w:before="63" w:line="184" w:lineRule="auto"/>
              <w:ind w:left="30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684" w:type="dxa"/>
            <w:vMerge w:val="restart"/>
            <w:tcBorders>
              <w:top w:val="single" w:color="auto" w:sz="4" w:space="0"/>
              <w:bottom w:val="nil"/>
            </w:tcBorders>
            <w:noWrap w:val="0"/>
            <w:vAlign w:val="top"/>
          </w:tcPr>
          <w:p w14:paraId="4336309D">
            <w:pPr>
              <w:pStyle w:val="7"/>
              <w:spacing w:line="426" w:lineRule="auto"/>
              <w:rPr>
                <w:spacing w:val="0"/>
              </w:rPr>
            </w:pPr>
          </w:p>
          <w:p w14:paraId="70548F7B">
            <w:pPr>
              <w:spacing w:before="69" w:line="188" w:lineRule="auto"/>
              <w:ind w:left="26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r>
      <w:tr w14:paraId="067D4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73941838">
            <w:pPr>
              <w:pStyle w:val="7"/>
              <w:jc w:val="center"/>
              <w:rPr>
                <w:rFonts w:hint="eastAsia" w:ascii="仿宋_GB2312" w:hAnsi="仿宋_GB2312" w:eastAsia="仿宋_GB2312" w:cs="仿宋_GB2312"/>
                <w:spacing w:val="0"/>
                <w:sz w:val="24"/>
                <w:szCs w:val="24"/>
              </w:rPr>
            </w:pPr>
          </w:p>
        </w:tc>
        <w:tc>
          <w:tcPr>
            <w:tcW w:w="3465" w:type="dxa"/>
            <w:vMerge w:val="continue"/>
            <w:tcBorders>
              <w:top w:val="nil"/>
              <w:bottom w:val="nil"/>
            </w:tcBorders>
            <w:noWrap w:val="0"/>
            <w:vAlign w:val="top"/>
          </w:tcPr>
          <w:p w14:paraId="1670429E">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2CC44CD0">
            <w:pPr>
              <w:spacing w:before="61" w:line="186" w:lineRule="auto"/>
              <w:ind w:left="51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≥500</w:t>
            </w:r>
          </w:p>
        </w:tc>
        <w:tc>
          <w:tcPr>
            <w:tcW w:w="808" w:type="dxa"/>
            <w:vMerge w:val="continue"/>
            <w:tcBorders>
              <w:top w:val="nil"/>
              <w:bottom w:val="nil"/>
            </w:tcBorders>
            <w:noWrap w:val="0"/>
            <w:vAlign w:val="top"/>
          </w:tcPr>
          <w:p w14:paraId="209ADFE2">
            <w:pPr>
              <w:pStyle w:val="7"/>
              <w:rPr>
                <w:spacing w:val="0"/>
              </w:rPr>
            </w:pPr>
          </w:p>
        </w:tc>
        <w:tc>
          <w:tcPr>
            <w:tcW w:w="831" w:type="dxa"/>
            <w:gridSpan w:val="3"/>
            <w:noWrap w:val="0"/>
            <w:vAlign w:val="top"/>
          </w:tcPr>
          <w:p w14:paraId="05D34EFC">
            <w:pPr>
              <w:spacing w:before="61" w:line="186" w:lineRule="auto"/>
              <w:ind w:left="30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6</w:t>
            </w:r>
          </w:p>
        </w:tc>
        <w:tc>
          <w:tcPr>
            <w:tcW w:w="684" w:type="dxa"/>
            <w:vMerge w:val="continue"/>
            <w:tcBorders>
              <w:top w:val="nil"/>
              <w:bottom w:val="nil"/>
            </w:tcBorders>
            <w:noWrap w:val="0"/>
            <w:vAlign w:val="top"/>
          </w:tcPr>
          <w:p w14:paraId="42D2B431">
            <w:pPr>
              <w:pStyle w:val="7"/>
              <w:rPr>
                <w:spacing w:val="0"/>
              </w:rPr>
            </w:pPr>
          </w:p>
        </w:tc>
      </w:tr>
      <w:tr w14:paraId="43DA6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3E1C5BE1">
            <w:pPr>
              <w:pStyle w:val="7"/>
              <w:jc w:val="center"/>
              <w:rPr>
                <w:rFonts w:hint="eastAsia" w:ascii="仿宋_GB2312" w:hAnsi="仿宋_GB2312" w:eastAsia="仿宋_GB2312" w:cs="仿宋_GB2312"/>
                <w:spacing w:val="0"/>
                <w:sz w:val="24"/>
                <w:szCs w:val="24"/>
              </w:rPr>
            </w:pPr>
          </w:p>
        </w:tc>
        <w:tc>
          <w:tcPr>
            <w:tcW w:w="3465" w:type="dxa"/>
            <w:vMerge w:val="continue"/>
            <w:tcBorders>
              <w:top w:val="nil"/>
              <w:bottom w:val="nil"/>
            </w:tcBorders>
            <w:noWrap w:val="0"/>
            <w:vAlign w:val="top"/>
          </w:tcPr>
          <w:p w14:paraId="06714909">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19026551">
            <w:pPr>
              <w:spacing w:before="61" w:line="186" w:lineRule="auto"/>
              <w:ind w:left="45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≥1000</w:t>
            </w:r>
          </w:p>
        </w:tc>
        <w:tc>
          <w:tcPr>
            <w:tcW w:w="808" w:type="dxa"/>
            <w:vMerge w:val="continue"/>
            <w:tcBorders>
              <w:top w:val="nil"/>
              <w:bottom w:val="nil"/>
            </w:tcBorders>
            <w:noWrap w:val="0"/>
            <w:vAlign w:val="top"/>
          </w:tcPr>
          <w:p w14:paraId="6E065E35">
            <w:pPr>
              <w:pStyle w:val="7"/>
              <w:rPr>
                <w:spacing w:val="0"/>
              </w:rPr>
            </w:pPr>
          </w:p>
        </w:tc>
        <w:tc>
          <w:tcPr>
            <w:tcW w:w="831" w:type="dxa"/>
            <w:gridSpan w:val="3"/>
            <w:noWrap w:val="0"/>
            <w:vAlign w:val="top"/>
          </w:tcPr>
          <w:p w14:paraId="14BEEBA4">
            <w:pPr>
              <w:spacing w:before="61" w:line="186" w:lineRule="auto"/>
              <w:ind w:left="31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8</w:t>
            </w:r>
          </w:p>
        </w:tc>
        <w:tc>
          <w:tcPr>
            <w:tcW w:w="684" w:type="dxa"/>
            <w:vMerge w:val="continue"/>
            <w:tcBorders>
              <w:top w:val="nil"/>
              <w:bottom w:val="nil"/>
            </w:tcBorders>
            <w:noWrap w:val="0"/>
            <w:vAlign w:val="top"/>
          </w:tcPr>
          <w:p w14:paraId="5849FB76">
            <w:pPr>
              <w:pStyle w:val="7"/>
              <w:rPr>
                <w:spacing w:val="0"/>
              </w:rPr>
            </w:pPr>
          </w:p>
        </w:tc>
      </w:tr>
      <w:tr w14:paraId="3D446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7DB8002F">
            <w:pPr>
              <w:pStyle w:val="7"/>
              <w:jc w:val="center"/>
              <w:rPr>
                <w:rFonts w:hint="eastAsia" w:ascii="仿宋_GB2312" w:hAnsi="仿宋_GB2312" w:eastAsia="仿宋_GB2312" w:cs="仿宋_GB2312"/>
                <w:spacing w:val="0"/>
                <w:sz w:val="24"/>
                <w:szCs w:val="24"/>
              </w:rPr>
            </w:pPr>
          </w:p>
        </w:tc>
        <w:tc>
          <w:tcPr>
            <w:tcW w:w="3465" w:type="dxa"/>
            <w:vMerge w:val="continue"/>
            <w:tcBorders>
              <w:top w:val="nil"/>
            </w:tcBorders>
            <w:noWrap w:val="0"/>
            <w:vAlign w:val="top"/>
          </w:tcPr>
          <w:p w14:paraId="50C1CD83">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70F1973A">
            <w:pPr>
              <w:spacing w:before="62" w:line="185" w:lineRule="auto"/>
              <w:ind w:left="45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≥2000</w:t>
            </w:r>
          </w:p>
        </w:tc>
        <w:tc>
          <w:tcPr>
            <w:tcW w:w="808" w:type="dxa"/>
            <w:vMerge w:val="continue"/>
            <w:tcBorders>
              <w:top w:val="nil"/>
            </w:tcBorders>
            <w:noWrap w:val="0"/>
            <w:vAlign w:val="top"/>
          </w:tcPr>
          <w:p w14:paraId="7E692325">
            <w:pPr>
              <w:pStyle w:val="7"/>
              <w:rPr>
                <w:spacing w:val="0"/>
              </w:rPr>
            </w:pPr>
          </w:p>
        </w:tc>
        <w:tc>
          <w:tcPr>
            <w:tcW w:w="831" w:type="dxa"/>
            <w:gridSpan w:val="3"/>
            <w:noWrap w:val="0"/>
            <w:vAlign w:val="top"/>
          </w:tcPr>
          <w:p w14:paraId="27C775DF">
            <w:pPr>
              <w:spacing w:before="62" w:line="185" w:lineRule="auto"/>
              <w:ind w:left="26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c>
          <w:tcPr>
            <w:tcW w:w="684" w:type="dxa"/>
            <w:vMerge w:val="continue"/>
            <w:tcBorders>
              <w:top w:val="nil"/>
            </w:tcBorders>
            <w:noWrap w:val="0"/>
            <w:vAlign w:val="top"/>
          </w:tcPr>
          <w:p w14:paraId="4D0E58E6">
            <w:pPr>
              <w:pStyle w:val="7"/>
              <w:rPr>
                <w:spacing w:val="0"/>
              </w:rPr>
            </w:pPr>
          </w:p>
        </w:tc>
      </w:tr>
      <w:tr w14:paraId="3AE82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1397" w:type="dxa"/>
            <w:vMerge w:val="continue"/>
            <w:tcBorders>
              <w:top w:val="nil"/>
              <w:bottom w:val="nil"/>
            </w:tcBorders>
            <w:noWrap w:val="0"/>
            <w:vAlign w:val="top"/>
          </w:tcPr>
          <w:p w14:paraId="1A889DBD">
            <w:pPr>
              <w:pStyle w:val="7"/>
              <w:jc w:val="center"/>
              <w:rPr>
                <w:rFonts w:hint="eastAsia" w:ascii="仿宋_GB2312" w:hAnsi="仿宋_GB2312" w:eastAsia="仿宋_GB2312" w:cs="仿宋_GB2312"/>
                <w:spacing w:val="0"/>
                <w:sz w:val="24"/>
                <w:szCs w:val="24"/>
              </w:rPr>
            </w:pPr>
          </w:p>
        </w:tc>
        <w:tc>
          <w:tcPr>
            <w:tcW w:w="3465" w:type="dxa"/>
            <w:vMerge w:val="restart"/>
            <w:tcBorders>
              <w:bottom w:val="nil"/>
            </w:tcBorders>
            <w:noWrap w:val="0"/>
            <w:vAlign w:val="top"/>
          </w:tcPr>
          <w:p w14:paraId="318B410F">
            <w:pPr>
              <w:spacing w:before="119" w:line="217" w:lineRule="auto"/>
              <w:ind w:left="116"/>
              <w:rPr>
                <w:rFonts w:hint="eastAsia" w:ascii="仿宋_GB2312" w:hAnsi="仿宋_GB2312" w:eastAsia="仿宋_GB2312" w:cs="仿宋_GB2312"/>
                <w:spacing w:val="0"/>
                <w:kern w:val="2"/>
                <w:sz w:val="24"/>
                <w:szCs w:val="24"/>
                <w:lang w:val="en-US" w:eastAsia="zh-CN" w:bidi="ar-SA"/>
              </w:rPr>
            </w:pPr>
          </w:p>
          <w:p w14:paraId="41353A3C">
            <w:pPr>
              <w:spacing w:before="119" w:line="217" w:lineRule="auto"/>
              <w:ind w:left="116"/>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相对集中的研发场地面积</w:t>
            </w:r>
          </w:p>
        </w:tc>
        <w:tc>
          <w:tcPr>
            <w:tcW w:w="2160" w:type="dxa"/>
            <w:noWrap w:val="0"/>
            <w:vAlign w:val="top"/>
          </w:tcPr>
          <w:p w14:paraId="4D1865DE">
            <w:pPr>
              <w:spacing w:before="62" w:line="185" w:lineRule="auto"/>
              <w:ind w:left="51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&lt;500</w:t>
            </w:r>
          </w:p>
        </w:tc>
        <w:tc>
          <w:tcPr>
            <w:tcW w:w="808" w:type="dxa"/>
            <w:vMerge w:val="restart"/>
            <w:tcBorders>
              <w:bottom w:val="nil"/>
            </w:tcBorders>
            <w:noWrap w:val="0"/>
            <w:vAlign w:val="top"/>
          </w:tcPr>
          <w:p w14:paraId="214F01D5">
            <w:pPr>
              <w:pStyle w:val="7"/>
              <w:spacing w:line="403" w:lineRule="auto"/>
              <w:rPr>
                <w:spacing w:val="0"/>
              </w:rPr>
            </w:pPr>
          </w:p>
          <w:p w14:paraId="4407DC77">
            <w:pPr>
              <w:spacing w:before="69" w:line="207" w:lineRule="auto"/>
              <w:ind w:left="251"/>
              <w:rPr>
                <w:rFonts w:ascii="Times New Roman" w:hAnsi="Times New Roman" w:eastAsia="Times New Roman" w:cs="Times New Roman"/>
                <w:spacing w:val="0"/>
                <w:sz w:val="15"/>
                <w:szCs w:val="15"/>
              </w:rPr>
            </w:pPr>
            <w:r>
              <w:rPr>
                <w:rFonts w:ascii="Times New Roman" w:hAnsi="Times New Roman" w:eastAsia="Times New Roman" w:cs="Times New Roman"/>
                <w:spacing w:val="0"/>
                <w:position w:val="-3"/>
                <w:sz w:val="24"/>
                <w:szCs w:val="24"/>
              </w:rPr>
              <w:t>m</w:t>
            </w:r>
            <w:r>
              <w:rPr>
                <w:rFonts w:ascii="Times New Roman" w:hAnsi="Times New Roman" w:eastAsia="Times New Roman" w:cs="Times New Roman"/>
                <w:spacing w:val="0"/>
                <w:position w:val="4"/>
                <w:sz w:val="15"/>
                <w:szCs w:val="15"/>
              </w:rPr>
              <w:t>2</w:t>
            </w:r>
          </w:p>
        </w:tc>
        <w:tc>
          <w:tcPr>
            <w:tcW w:w="831" w:type="dxa"/>
            <w:gridSpan w:val="3"/>
            <w:noWrap w:val="0"/>
            <w:vAlign w:val="top"/>
          </w:tcPr>
          <w:p w14:paraId="3A8499D8">
            <w:pPr>
              <w:spacing w:before="62" w:line="185" w:lineRule="auto"/>
              <w:ind w:left="30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684" w:type="dxa"/>
            <w:vMerge w:val="restart"/>
            <w:tcBorders>
              <w:bottom w:val="nil"/>
            </w:tcBorders>
            <w:noWrap w:val="0"/>
            <w:vAlign w:val="top"/>
          </w:tcPr>
          <w:p w14:paraId="5A460593">
            <w:pPr>
              <w:pStyle w:val="7"/>
              <w:spacing w:line="428" w:lineRule="auto"/>
              <w:rPr>
                <w:spacing w:val="0"/>
              </w:rPr>
            </w:pPr>
          </w:p>
          <w:p w14:paraId="1477D31B">
            <w:pPr>
              <w:spacing w:before="69" w:line="185" w:lineRule="auto"/>
              <w:ind w:left="30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3D3F1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26F95B95">
            <w:pPr>
              <w:pStyle w:val="7"/>
              <w:jc w:val="center"/>
              <w:rPr>
                <w:rFonts w:hint="eastAsia" w:ascii="仿宋_GB2312" w:hAnsi="仿宋_GB2312" w:eastAsia="仿宋_GB2312" w:cs="仿宋_GB2312"/>
                <w:spacing w:val="0"/>
                <w:sz w:val="24"/>
                <w:szCs w:val="24"/>
              </w:rPr>
            </w:pPr>
          </w:p>
        </w:tc>
        <w:tc>
          <w:tcPr>
            <w:tcW w:w="3465" w:type="dxa"/>
            <w:vMerge w:val="continue"/>
            <w:tcBorders>
              <w:top w:val="nil"/>
              <w:bottom w:val="nil"/>
            </w:tcBorders>
            <w:noWrap w:val="0"/>
            <w:vAlign w:val="top"/>
          </w:tcPr>
          <w:p w14:paraId="6A906292">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7A6889C7">
            <w:pPr>
              <w:spacing w:before="62" w:line="185" w:lineRule="auto"/>
              <w:ind w:left="51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≥500</w:t>
            </w:r>
          </w:p>
        </w:tc>
        <w:tc>
          <w:tcPr>
            <w:tcW w:w="808" w:type="dxa"/>
            <w:vMerge w:val="continue"/>
            <w:tcBorders>
              <w:top w:val="nil"/>
              <w:bottom w:val="nil"/>
            </w:tcBorders>
            <w:noWrap w:val="0"/>
            <w:vAlign w:val="top"/>
          </w:tcPr>
          <w:p w14:paraId="44286010">
            <w:pPr>
              <w:pStyle w:val="7"/>
              <w:rPr>
                <w:spacing w:val="0"/>
              </w:rPr>
            </w:pPr>
          </w:p>
        </w:tc>
        <w:tc>
          <w:tcPr>
            <w:tcW w:w="831" w:type="dxa"/>
            <w:gridSpan w:val="3"/>
            <w:noWrap w:val="0"/>
            <w:vAlign w:val="top"/>
          </w:tcPr>
          <w:p w14:paraId="29DE1691">
            <w:pPr>
              <w:spacing w:before="62" w:line="185" w:lineRule="auto"/>
              <w:ind w:left="30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w:t>
            </w:r>
          </w:p>
        </w:tc>
        <w:tc>
          <w:tcPr>
            <w:tcW w:w="684" w:type="dxa"/>
            <w:vMerge w:val="continue"/>
            <w:tcBorders>
              <w:top w:val="nil"/>
              <w:bottom w:val="nil"/>
            </w:tcBorders>
            <w:noWrap w:val="0"/>
            <w:vAlign w:val="top"/>
          </w:tcPr>
          <w:p w14:paraId="53D5D9A1">
            <w:pPr>
              <w:pStyle w:val="7"/>
              <w:rPr>
                <w:spacing w:val="0"/>
              </w:rPr>
            </w:pPr>
          </w:p>
        </w:tc>
      </w:tr>
      <w:tr w14:paraId="064EAA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tcBorders>
              <w:top w:val="nil"/>
              <w:bottom w:val="nil"/>
            </w:tcBorders>
            <w:noWrap w:val="0"/>
            <w:vAlign w:val="top"/>
          </w:tcPr>
          <w:p w14:paraId="5442CFD9">
            <w:pPr>
              <w:pStyle w:val="7"/>
              <w:jc w:val="center"/>
              <w:rPr>
                <w:rFonts w:hint="eastAsia" w:ascii="仿宋_GB2312" w:hAnsi="仿宋_GB2312" w:eastAsia="仿宋_GB2312" w:cs="仿宋_GB2312"/>
                <w:spacing w:val="0"/>
                <w:sz w:val="24"/>
                <w:szCs w:val="24"/>
              </w:rPr>
            </w:pPr>
          </w:p>
        </w:tc>
        <w:tc>
          <w:tcPr>
            <w:tcW w:w="3465" w:type="dxa"/>
            <w:vMerge w:val="continue"/>
            <w:tcBorders>
              <w:top w:val="nil"/>
              <w:bottom w:val="nil"/>
            </w:tcBorders>
            <w:noWrap w:val="0"/>
            <w:vAlign w:val="top"/>
          </w:tcPr>
          <w:p w14:paraId="507D271F">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10FC4FEB">
            <w:pPr>
              <w:spacing w:before="63" w:line="184" w:lineRule="auto"/>
              <w:ind w:left="45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≥1000</w:t>
            </w:r>
          </w:p>
        </w:tc>
        <w:tc>
          <w:tcPr>
            <w:tcW w:w="808" w:type="dxa"/>
            <w:vMerge w:val="continue"/>
            <w:tcBorders>
              <w:top w:val="nil"/>
              <w:bottom w:val="nil"/>
            </w:tcBorders>
            <w:noWrap w:val="0"/>
            <w:vAlign w:val="top"/>
          </w:tcPr>
          <w:p w14:paraId="545CF9CA">
            <w:pPr>
              <w:pStyle w:val="7"/>
              <w:rPr>
                <w:spacing w:val="0"/>
              </w:rPr>
            </w:pPr>
          </w:p>
        </w:tc>
        <w:tc>
          <w:tcPr>
            <w:tcW w:w="831" w:type="dxa"/>
            <w:gridSpan w:val="3"/>
            <w:noWrap w:val="0"/>
            <w:vAlign w:val="top"/>
          </w:tcPr>
          <w:p w14:paraId="66085B60">
            <w:pPr>
              <w:spacing w:before="63" w:line="184" w:lineRule="auto"/>
              <w:ind w:left="302"/>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4</w:t>
            </w:r>
          </w:p>
        </w:tc>
        <w:tc>
          <w:tcPr>
            <w:tcW w:w="684" w:type="dxa"/>
            <w:vMerge w:val="continue"/>
            <w:tcBorders>
              <w:top w:val="nil"/>
              <w:bottom w:val="nil"/>
            </w:tcBorders>
            <w:noWrap w:val="0"/>
            <w:vAlign w:val="top"/>
          </w:tcPr>
          <w:p w14:paraId="53C570EB">
            <w:pPr>
              <w:pStyle w:val="7"/>
              <w:rPr>
                <w:spacing w:val="0"/>
              </w:rPr>
            </w:pPr>
          </w:p>
        </w:tc>
      </w:tr>
      <w:tr w14:paraId="4E2EC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 w:hRule="atLeast"/>
        </w:trPr>
        <w:tc>
          <w:tcPr>
            <w:tcW w:w="1397" w:type="dxa"/>
            <w:vMerge w:val="continue"/>
            <w:tcBorders>
              <w:top w:val="nil"/>
            </w:tcBorders>
            <w:noWrap w:val="0"/>
            <w:vAlign w:val="top"/>
          </w:tcPr>
          <w:p w14:paraId="3998149C">
            <w:pPr>
              <w:pStyle w:val="7"/>
              <w:jc w:val="center"/>
              <w:rPr>
                <w:rFonts w:hint="eastAsia" w:ascii="仿宋_GB2312" w:hAnsi="仿宋_GB2312" w:eastAsia="仿宋_GB2312" w:cs="仿宋_GB2312"/>
                <w:spacing w:val="0"/>
                <w:sz w:val="24"/>
                <w:szCs w:val="24"/>
              </w:rPr>
            </w:pPr>
          </w:p>
        </w:tc>
        <w:tc>
          <w:tcPr>
            <w:tcW w:w="3465" w:type="dxa"/>
            <w:vMerge w:val="continue"/>
            <w:tcBorders>
              <w:top w:val="nil"/>
            </w:tcBorders>
            <w:noWrap w:val="0"/>
            <w:vAlign w:val="top"/>
          </w:tcPr>
          <w:p w14:paraId="182A7957">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26FFB0AB">
            <w:pPr>
              <w:spacing w:before="61" w:line="186" w:lineRule="auto"/>
              <w:ind w:left="45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≥2000</w:t>
            </w:r>
          </w:p>
        </w:tc>
        <w:tc>
          <w:tcPr>
            <w:tcW w:w="808" w:type="dxa"/>
            <w:vMerge w:val="continue"/>
            <w:tcBorders>
              <w:top w:val="nil"/>
            </w:tcBorders>
            <w:noWrap w:val="0"/>
            <w:vAlign w:val="top"/>
          </w:tcPr>
          <w:p w14:paraId="0B05531B">
            <w:pPr>
              <w:pStyle w:val="7"/>
              <w:rPr>
                <w:spacing w:val="0"/>
              </w:rPr>
            </w:pPr>
          </w:p>
        </w:tc>
        <w:tc>
          <w:tcPr>
            <w:tcW w:w="831" w:type="dxa"/>
            <w:gridSpan w:val="3"/>
            <w:noWrap w:val="0"/>
            <w:vAlign w:val="top"/>
          </w:tcPr>
          <w:p w14:paraId="5BF5E4DC">
            <w:pPr>
              <w:spacing w:before="64" w:line="183" w:lineRule="auto"/>
              <w:ind w:left="30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684" w:type="dxa"/>
            <w:vMerge w:val="continue"/>
            <w:tcBorders>
              <w:top w:val="nil"/>
            </w:tcBorders>
            <w:noWrap w:val="0"/>
            <w:vAlign w:val="top"/>
          </w:tcPr>
          <w:p w14:paraId="54282063">
            <w:pPr>
              <w:pStyle w:val="7"/>
              <w:rPr>
                <w:spacing w:val="0"/>
              </w:rPr>
            </w:pPr>
          </w:p>
        </w:tc>
      </w:tr>
      <w:tr w14:paraId="1EE018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trPr>
        <w:tc>
          <w:tcPr>
            <w:tcW w:w="1397" w:type="dxa"/>
            <w:vMerge w:val="restart"/>
            <w:noWrap w:val="0"/>
            <w:vAlign w:val="top"/>
          </w:tcPr>
          <w:p w14:paraId="1EC6D0EA">
            <w:pPr>
              <w:pStyle w:val="7"/>
              <w:spacing w:line="295" w:lineRule="auto"/>
              <w:jc w:val="center"/>
              <w:rPr>
                <w:rFonts w:hint="eastAsia" w:ascii="仿宋_GB2312" w:hAnsi="仿宋_GB2312" w:eastAsia="仿宋_GB2312" w:cs="仿宋_GB2312"/>
                <w:spacing w:val="0"/>
                <w:sz w:val="24"/>
                <w:szCs w:val="24"/>
              </w:rPr>
            </w:pPr>
          </w:p>
          <w:p w14:paraId="3C271D09">
            <w:pPr>
              <w:pStyle w:val="7"/>
              <w:spacing w:line="295" w:lineRule="auto"/>
              <w:jc w:val="center"/>
              <w:rPr>
                <w:rFonts w:hint="eastAsia" w:ascii="仿宋_GB2312" w:hAnsi="仿宋_GB2312" w:eastAsia="仿宋_GB2312" w:cs="仿宋_GB2312"/>
                <w:spacing w:val="0"/>
                <w:sz w:val="24"/>
                <w:szCs w:val="24"/>
              </w:rPr>
            </w:pPr>
          </w:p>
          <w:p w14:paraId="2724CF23">
            <w:pPr>
              <w:spacing w:before="78" w:line="217" w:lineRule="auto"/>
              <w:ind w:right="401"/>
              <w:jc w:val="center"/>
              <w:rPr>
                <w:rFonts w:hint="eastAsia" w:ascii="仿宋_GB2312" w:hAnsi="仿宋_GB2312" w:eastAsia="仿宋_GB2312" w:cs="仿宋_GB2312"/>
                <w:spacing w:val="0"/>
                <w:sz w:val="24"/>
                <w:szCs w:val="24"/>
              </w:rPr>
            </w:pPr>
          </w:p>
          <w:p w14:paraId="30E1FAC5">
            <w:pPr>
              <w:spacing w:before="78" w:line="217" w:lineRule="auto"/>
              <w:ind w:right="401"/>
              <w:jc w:val="center"/>
              <w:rPr>
                <w:rFonts w:hint="eastAsia" w:ascii="仿宋_GB2312" w:hAnsi="仿宋_GB2312" w:eastAsia="仿宋_GB2312" w:cs="仿宋_GB2312"/>
                <w:spacing w:val="0"/>
                <w:sz w:val="24"/>
                <w:szCs w:val="24"/>
              </w:rPr>
            </w:pPr>
          </w:p>
          <w:p w14:paraId="0294D2EC">
            <w:pPr>
              <w:spacing w:before="78" w:line="217" w:lineRule="auto"/>
              <w:ind w:right="401"/>
              <w:jc w:val="center"/>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人才队伍（</w:t>
            </w:r>
            <w:r>
              <w:rPr>
                <w:rFonts w:hint="eastAsia" w:ascii="Times New Roman" w:hAnsi="Times New Roman" w:eastAsia="仿宋_GB2312" w:cs="Times New Roman"/>
                <w:spacing w:val="0"/>
                <w:sz w:val="24"/>
                <w:szCs w:val="24"/>
              </w:rPr>
              <w:t>20</w:t>
            </w:r>
            <w:r>
              <w:rPr>
                <w:rFonts w:hint="eastAsia" w:ascii="仿宋_GB2312" w:hAnsi="仿宋_GB2312" w:eastAsia="仿宋_GB2312" w:cs="仿宋_GB2312"/>
                <w:spacing w:val="0"/>
                <w:sz w:val="24"/>
                <w:szCs w:val="24"/>
              </w:rPr>
              <w:t>分）</w:t>
            </w:r>
          </w:p>
        </w:tc>
        <w:tc>
          <w:tcPr>
            <w:tcW w:w="3465" w:type="dxa"/>
            <w:vMerge w:val="restart"/>
            <w:tcBorders>
              <w:bottom w:val="nil"/>
            </w:tcBorders>
            <w:noWrap w:val="0"/>
            <w:vAlign w:val="center"/>
          </w:tcPr>
          <w:p w14:paraId="6B62839B">
            <w:pPr>
              <w:spacing w:before="119" w:line="217" w:lineRule="auto"/>
              <w:ind w:left="116"/>
              <w:jc w:val="left"/>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上一年度研发人员数量</w:t>
            </w:r>
          </w:p>
        </w:tc>
        <w:tc>
          <w:tcPr>
            <w:tcW w:w="2160" w:type="dxa"/>
            <w:noWrap w:val="0"/>
            <w:vAlign w:val="top"/>
          </w:tcPr>
          <w:p w14:paraId="4ACFD81F">
            <w:pPr>
              <w:spacing w:before="85" w:line="188" w:lineRule="auto"/>
              <w:ind w:left="58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&lt;30</w:t>
            </w:r>
          </w:p>
        </w:tc>
        <w:tc>
          <w:tcPr>
            <w:tcW w:w="808" w:type="dxa"/>
            <w:vMerge w:val="restart"/>
            <w:tcBorders>
              <w:bottom w:val="nil"/>
            </w:tcBorders>
            <w:noWrap w:val="0"/>
            <w:vAlign w:val="top"/>
          </w:tcPr>
          <w:p w14:paraId="06FFF35E">
            <w:pPr>
              <w:pStyle w:val="7"/>
              <w:spacing w:line="295" w:lineRule="auto"/>
              <w:rPr>
                <w:spacing w:val="0"/>
              </w:rPr>
            </w:pPr>
          </w:p>
          <w:p w14:paraId="2A790172">
            <w:pPr>
              <w:spacing w:before="78" w:line="224" w:lineRule="auto"/>
              <w:ind w:left="272"/>
              <w:rPr>
                <w:rFonts w:ascii="FangSong_GB2312" w:hAnsi="FangSong_GB2312" w:eastAsia="FangSong_GB2312" w:cs="FangSong_GB2312"/>
                <w:spacing w:val="0"/>
                <w:sz w:val="24"/>
                <w:szCs w:val="24"/>
              </w:rPr>
            </w:pPr>
            <w:r>
              <w:rPr>
                <w:rFonts w:ascii="FangSong_GB2312" w:hAnsi="FangSong_GB2312" w:eastAsia="FangSong_GB2312" w:cs="FangSong_GB2312"/>
                <w:spacing w:val="0"/>
                <w:sz w:val="24"/>
                <w:szCs w:val="24"/>
              </w:rPr>
              <w:t>人</w:t>
            </w:r>
          </w:p>
        </w:tc>
        <w:tc>
          <w:tcPr>
            <w:tcW w:w="831" w:type="dxa"/>
            <w:gridSpan w:val="3"/>
            <w:noWrap w:val="0"/>
            <w:vAlign w:val="top"/>
          </w:tcPr>
          <w:p w14:paraId="674EA410">
            <w:pPr>
              <w:spacing w:before="85" w:line="188" w:lineRule="auto"/>
              <w:ind w:left="30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684" w:type="dxa"/>
            <w:vMerge w:val="restart"/>
            <w:tcBorders>
              <w:bottom w:val="nil"/>
            </w:tcBorders>
            <w:noWrap w:val="0"/>
            <w:vAlign w:val="top"/>
          </w:tcPr>
          <w:p w14:paraId="2DF38D5B">
            <w:pPr>
              <w:pStyle w:val="7"/>
              <w:spacing w:line="349" w:lineRule="auto"/>
              <w:rPr>
                <w:spacing w:val="0"/>
              </w:rPr>
            </w:pPr>
          </w:p>
          <w:p w14:paraId="0B19D39B">
            <w:pPr>
              <w:spacing w:before="69" w:line="185" w:lineRule="auto"/>
              <w:ind w:left="30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11E4C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1397" w:type="dxa"/>
            <w:vMerge w:val="continue"/>
            <w:noWrap w:val="0"/>
            <w:vAlign w:val="top"/>
          </w:tcPr>
          <w:p w14:paraId="5C631291">
            <w:pPr>
              <w:pStyle w:val="7"/>
              <w:rPr>
                <w:spacing w:val="0"/>
              </w:rPr>
            </w:pPr>
          </w:p>
        </w:tc>
        <w:tc>
          <w:tcPr>
            <w:tcW w:w="3465" w:type="dxa"/>
            <w:vMerge w:val="continue"/>
            <w:tcBorders>
              <w:top w:val="nil"/>
              <w:bottom w:val="nil"/>
            </w:tcBorders>
            <w:noWrap w:val="0"/>
            <w:vAlign w:val="top"/>
          </w:tcPr>
          <w:p w14:paraId="17A6BF80">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13283497">
            <w:pPr>
              <w:spacing w:before="85" w:line="188" w:lineRule="auto"/>
              <w:ind w:left="57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≥30</w:t>
            </w:r>
          </w:p>
        </w:tc>
        <w:tc>
          <w:tcPr>
            <w:tcW w:w="808" w:type="dxa"/>
            <w:vMerge w:val="continue"/>
            <w:tcBorders>
              <w:top w:val="nil"/>
              <w:bottom w:val="nil"/>
            </w:tcBorders>
            <w:noWrap w:val="0"/>
            <w:vAlign w:val="top"/>
          </w:tcPr>
          <w:p w14:paraId="57608D93">
            <w:pPr>
              <w:pStyle w:val="7"/>
              <w:rPr>
                <w:spacing w:val="0"/>
              </w:rPr>
            </w:pPr>
          </w:p>
        </w:tc>
        <w:tc>
          <w:tcPr>
            <w:tcW w:w="831" w:type="dxa"/>
            <w:gridSpan w:val="3"/>
            <w:noWrap w:val="0"/>
            <w:vAlign w:val="top"/>
          </w:tcPr>
          <w:p w14:paraId="2BFBEF18">
            <w:pPr>
              <w:spacing w:before="85" w:line="188" w:lineRule="auto"/>
              <w:ind w:left="30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w:t>
            </w:r>
          </w:p>
        </w:tc>
        <w:tc>
          <w:tcPr>
            <w:tcW w:w="684" w:type="dxa"/>
            <w:vMerge w:val="continue"/>
            <w:tcBorders>
              <w:top w:val="nil"/>
              <w:bottom w:val="nil"/>
            </w:tcBorders>
            <w:noWrap w:val="0"/>
            <w:vAlign w:val="top"/>
          </w:tcPr>
          <w:p w14:paraId="3104AE99">
            <w:pPr>
              <w:pStyle w:val="7"/>
              <w:rPr>
                <w:spacing w:val="0"/>
              </w:rPr>
            </w:pPr>
          </w:p>
        </w:tc>
      </w:tr>
      <w:tr w14:paraId="57CCB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1397" w:type="dxa"/>
            <w:vMerge w:val="continue"/>
            <w:noWrap w:val="0"/>
            <w:vAlign w:val="top"/>
          </w:tcPr>
          <w:p w14:paraId="4392FB9D">
            <w:pPr>
              <w:pStyle w:val="7"/>
              <w:rPr>
                <w:spacing w:val="0"/>
              </w:rPr>
            </w:pPr>
          </w:p>
        </w:tc>
        <w:tc>
          <w:tcPr>
            <w:tcW w:w="3465" w:type="dxa"/>
            <w:vMerge w:val="continue"/>
            <w:tcBorders>
              <w:top w:val="nil"/>
            </w:tcBorders>
            <w:noWrap w:val="0"/>
            <w:vAlign w:val="top"/>
          </w:tcPr>
          <w:p w14:paraId="6B2121FB">
            <w:pPr>
              <w:spacing w:before="119" w:line="217" w:lineRule="auto"/>
              <w:ind w:left="116"/>
              <w:rPr>
                <w:rFonts w:hint="eastAsia" w:ascii="仿宋_GB2312" w:hAnsi="仿宋_GB2312" w:eastAsia="仿宋_GB2312" w:cs="仿宋_GB2312"/>
                <w:spacing w:val="0"/>
                <w:kern w:val="2"/>
                <w:sz w:val="24"/>
                <w:szCs w:val="24"/>
                <w:lang w:val="en-US" w:eastAsia="zh-CN" w:bidi="ar-SA"/>
              </w:rPr>
            </w:pPr>
          </w:p>
        </w:tc>
        <w:tc>
          <w:tcPr>
            <w:tcW w:w="2160" w:type="dxa"/>
            <w:noWrap w:val="0"/>
            <w:vAlign w:val="top"/>
          </w:tcPr>
          <w:p w14:paraId="62D596E7">
            <w:pPr>
              <w:spacing w:before="80" w:line="188" w:lineRule="auto"/>
              <w:ind w:left="57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≥50</w:t>
            </w:r>
          </w:p>
        </w:tc>
        <w:tc>
          <w:tcPr>
            <w:tcW w:w="808" w:type="dxa"/>
            <w:vMerge w:val="continue"/>
            <w:tcBorders>
              <w:top w:val="nil"/>
            </w:tcBorders>
            <w:noWrap w:val="0"/>
            <w:vAlign w:val="top"/>
          </w:tcPr>
          <w:p w14:paraId="5B0F5EF4">
            <w:pPr>
              <w:pStyle w:val="7"/>
              <w:rPr>
                <w:spacing w:val="0"/>
              </w:rPr>
            </w:pPr>
          </w:p>
        </w:tc>
        <w:tc>
          <w:tcPr>
            <w:tcW w:w="831" w:type="dxa"/>
            <w:gridSpan w:val="3"/>
            <w:noWrap w:val="0"/>
            <w:vAlign w:val="top"/>
          </w:tcPr>
          <w:p w14:paraId="047DFC86">
            <w:pPr>
              <w:spacing w:before="84" w:line="185" w:lineRule="auto"/>
              <w:ind w:left="30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684" w:type="dxa"/>
            <w:vMerge w:val="continue"/>
            <w:tcBorders>
              <w:top w:val="nil"/>
            </w:tcBorders>
            <w:noWrap w:val="0"/>
            <w:vAlign w:val="top"/>
          </w:tcPr>
          <w:p w14:paraId="1A56EF32">
            <w:pPr>
              <w:pStyle w:val="7"/>
              <w:rPr>
                <w:spacing w:val="0"/>
              </w:rPr>
            </w:pPr>
          </w:p>
        </w:tc>
      </w:tr>
      <w:tr w14:paraId="5AB63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noWrap w:val="0"/>
            <w:vAlign w:val="top"/>
          </w:tcPr>
          <w:p w14:paraId="3021DD91">
            <w:pPr>
              <w:pStyle w:val="7"/>
              <w:rPr>
                <w:spacing w:val="0"/>
              </w:rPr>
            </w:pPr>
          </w:p>
        </w:tc>
        <w:tc>
          <w:tcPr>
            <w:tcW w:w="3465" w:type="dxa"/>
            <w:vMerge w:val="restart"/>
            <w:tcBorders>
              <w:bottom w:val="nil"/>
            </w:tcBorders>
            <w:noWrap w:val="0"/>
            <w:vAlign w:val="top"/>
          </w:tcPr>
          <w:p w14:paraId="6EEC19AC">
            <w:pPr>
              <w:spacing w:before="119" w:line="217" w:lineRule="auto"/>
              <w:ind w:left="116"/>
              <w:jc w:val="left"/>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上一年度研发人员数占同期职工总数的比例</w:t>
            </w:r>
          </w:p>
        </w:tc>
        <w:tc>
          <w:tcPr>
            <w:tcW w:w="2160" w:type="dxa"/>
            <w:noWrap w:val="0"/>
            <w:vAlign w:val="top"/>
          </w:tcPr>
          <w:p w14:paraId="3184004D">
            <w:pPr>
              <w:spacing w:before="63" w:line="184" w:lineRule="auto"/>
              <w:ind w:left="58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&lt;10</w:t>
            </w:r>
          </w:p>
        </w:tc>
        <w:tc>
          <w:tcPr>
            <w:tcW w:w="808" w:type="dxa"/>
            <w:vMerge w:val="restart"/>
            <w:tcBorders>
              <w:bottom w:val="nil"/>
            </w:tcBorders>
            <w:noWrap w:val="0"/>
            <w:vAlign w:val="top"/>
          </w:tcPr>
          <w:p w14:paraId="532F8141">
            <w:pPr>
              <w:pStyle w:val="7"/>
              <w:spacing w:line="283" w:lineRule="auto"/>
              <w:rPr>
                <w:spacing w:val="0"/>
              </w:rPr>
            </w:pPr>
          </w:p>
          <w:p w14:paraId="5152D4F2">
            <w:pPr>
              <w:spacing w:before="69" w:line="188" w:lineRule="auto"/>
              <w:ind w:left="28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w:t>
            </w:r>
          </w:p>
        </w:tc>
        <w:tc>
          <w:tcPr>
            <w:tcW w:w="831" w:type="dxa"/>
            <w:gridSpan w:val="3"/>
            <w:noWrap w:val="0"/>
            <w:vAlign w:val="top"/>
          </w:tcPr>
          <w:p w14:paraId="0E8D7629">
            <w:pPr>
              <w:spacing w:before="63" w:line="184" w:lineRule="auto"/>
              <w:ind w:left="30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684" w:type="dxa"/>
            <w:vMerge w:val="restart"/>
            <w:tcBorders>
              <w:bottom w:val="nil"/>
            </w:tcBorders>
            <w:noWrap w:val="0"/>
            <w:vAlign w:val="top"/>
          </w:tcPr>
          <w:p w14:paraId="343F9B9E">
            <w:pPr>
              <w:pStyle w:val="7"/>
              <w:spacing w:line="287" w:lineRule="auto"/>
              <w:rPr>
                <w:spacing w:val="0"/>
              </w:rPr>
            </w:pPr>
          </w:p>
          <w:p w14:paraId="4377DAC4">
            <w:pPr>
              <w:spacing w:before="69" w:line="185" w:lineRule="auto"/>
              <w:ind w:left="30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0500F6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397" w:type="dxa"/>
            <w:vMerge w:val="continue"/>
            <w:noWrap w:val="0"/>
            <w:vAlign w:val="top"/>
          </w:tcPr>
          <w:p w14:paraId="393DF6AD">
            <w:pPr>
              <w:pStyle w:val="7"/>
              <w:rPr>
                <w:spacing w:val="0"/>
              </w:rPr>
            </w:pPr>
          </w:p>
        </w:tc>
        <w:tc>
          <w:tcPr>
            <w:tcW w:w="3465" w:type="dxa"/>
            <w:vMerge w:val="continue"/>
            <w:tcBorders>
              <w:top w:val="nil"/>
              <w:bottom w:val="nil"/>
            </w:tcBorders>
            <w:noWrap w:val="0"/>
            <w:vAlign w:val="top"/>
          </w:tcPr>
          <w:p w14:paraId="5312B055">
            <w:pPr>
              <w:pStyle w:val="7"/>
              <w:rPr>
                <w:spacing w:val="0"/>
              </w:rPr>
            </w:pPr>
          </w:p>
        </w:tc>
        <w:tc>
          <w:tcPr>
            <w:tcW w:w="2160" w:type="dxa"/>
            <w:noWrap w:val="0"/>
            <w:vAlign w:val="top"/>
          </w:tcPr>
          <w:p w14:paraId="55AF62D4">
            <w:pPr>
              <w:spacing w:before="64" w:line="183" w:lineRule="auto"/>
              <w:ind w:left="57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c>
          <w:tcPr>
            <w:tcW w:w="808" w:type="dxa"/>
            <w:vMerge w:val="continue"/>
            <w:tcBorders>
              <w:top w:val="nil"/>
              <w:bottom w:val="nil"/>
            </w:tcBorders>
            <w:noWrap w:val="0"/>
            <w:vAlign w:val="top"/>
          </w:tcPr>
          <w:p w14:paraId="7D293226">
            <w:pPr>
              <w:pStyle w:val="7"/>
              <w:rPr>
                <w:spacing w:val="0"/>
              </w:rPr>
            </w:pPr>
          </w:p>
        </w:tc>
        <w:tc>
          <w:tcPr>
            <w:tcW w:w="831" w:type="dxa"/>
            <w:gridSpan w:val="3"/>
            <w:noWrap w:val="0"/>
            <w:vAlign w:val="top"/>
          </w:tcPr>
          <w:p w14:paraId="3B95069D">
            <w:pPr>
              <w:spacing w:before="64" w:line="183" w:lineRule="auto"/>
              <w:ind w:left="30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w:t>
            </w:r>
          </w:p>
        </w:tc>
        <w:tc>
          <w:tcPr>
            <w:tcW w:w="684" w:type="dxa"/>
            <w:vMerge w:val="continue"/>
            <w:tcBorders>
              <w:top w:val="nil"/>
              <w:bottom w:val="nil"/>
            </w:tcBorders>
            <w:noWrap w:val="0"/>
            <w:vAlign w:val="top"/>
          </w:tcPr>
          <w:p w14:paraId="7F7B5B3F">
            <w:pPr>
              <w:pStyle w:val="7"/>
              <w:rPr>
                <w:spacing w:val="0"/>
              </w:rPr>
            </w:pPr>
          </w:p>
        </w:tc>
      </w:tr>
      <w:tr w14:paraId="2DD3A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97" w:type="dxa"/>
            <w:vMerge w:val="continue"/>
            <w:noWrap w:val="0"/>
            <w:vAlign w:val="top"/>
          </w:tcPr>
          <w:p w14:paraId="3BD25F58">
            <w:pPr>
              <w:pStyle w:val="7"/>
              <w:rPr>
                <w:spacing w:val="0"/>
              </w:rPr>
            </w:pPr>
          </w:p>
        </w:tc>
        <w:tc>
          <w:tcPr>
            <w:tcW w:w="3465" w:type="dxa"/>
            <w:vMerge w:val="continue"/>
            <w:tcBorders>
              <w:top w:val="nil"/>
            </w:tcBorders>
            <w:noWrap w:val="0"/>
            <w:vAlign w:val="top"/>
          </w:tcPr>
          <w:p w14:paraId="611A29DD">
            <w:pPr>
              <w:pStyle w:val="7"/>
              <w:rPr>
                <w:spacing w:val="0"/>
              </w:rPr>
            </w:pPr>
          </w:p>
        </w:tc>
        <w:tc>
          <w:tcPr>
            <w:tcW w:w="2160" w:type="dxa"/>
            <w:noWrap w:val="0"/>
            <w:vAlign w:val="top"/>
          </w:tcPr>
          <w:p w14:paraId="342906CF">
            <w:pPr>
              <w:spacing w:before="64" w:line="185" w:lineRule="auto"/>
              <w:ind w:left="57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≥20</w:t>
            </w:r>
          </w:p>
        </w:tc>
        <w:tc>
          <w:tcPr>
            <w:tcW w:w="808" w:type="dxa"/>
            <w:vMerge w:val="continue"/>
            <w:tcBorders>
              <w:top w:val="nil"/>
            </w:tcBorders>
            <w:noWrap w:val="0"/>
            <w:vAlign w:val="top"/>
          </w:tcPr>
          <w:p w14:paraId="730009E1">
            <w:pPr>
              <w:pStyle w:val="7"/>
              <w:rPr>
                <w:spacing w:val="0"/>
              </w:rPr>
            </w:pPr>
          </w:p>
        </w:tc>
        <w:tc>
          <w:tcPr>
            <w:tcW w:w="831" w:type="dxa"/>
            <w:gridSpan w:val="3"/>
            <w:noWrap w:val="0"/>
            <w:vAlign w:val="top"/>
          </w:tcPr>
          <w:p w14:paraId="6F3DEF92">
            <w:pPr>
              <w:spacing w:before="67" w:line="182" w:lineRule="auto"/>
              <w:ind w:left="30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684" w:type="dxa"/>
            <w:vMerge w:val="continue"/>
            <w:tcBorders>
              <w:top w:val="nil"/>
            </w:tcBorders>
            <w:noWrap w:val="0"/>
            <w:vAlign w:val="top"/>
          </w:tcPr>
          <w:p w14:paraId="32BA7571">
            <w:pPr>
              <w:pStyle w:val="7"/>
              <w:rPr>
                <w:spacing w:val="0"/>
              </w:rPr>
            </w:pPr>
          </w:p>
        </w:tc>
      </w:tr>
      <w:tr w14:paraId="05C467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397" w:type="dxa"/>
            <w:vMerge w:val="continue"/>
            <w:noWrap w:val="0"/>
            <w:vAlign w:val="top"/>
          </w:tcPr>
          <w:p w14:paraId="3BC9C1D1">
            <w:pPr>
              <w:pStyle w:val="7"/>
              <w:rPr>
                <w:spacing w:val="0"/>
              </w:rPr>
            </w:pPr>
          </w:p>
        </w:tc>
        <w:tc>
          <w:tcPr>
            <w:tcW w:w="3465" w:type="dxa"/>
            <w:vMerge w:val="restart"/>
            <w:tcBorders>
              <w:bottom w:val="nil"/>
            </w:tcBorders>
            <w:noWrap w:val="0"/>
            <w:vAlign w:val="top"/>
          </w:tcPr>
          <w:p w14:paraId="6C02690B">
            <w:pPr>
              <w:spacing w:before="130" w:line="216" w:lineRule="auto"/>
              <w:ind w:left="116" w:right="147" w:firstLine="3"/>
              <w:jc w:val="both"/>
              <w:rPr>
                <w:rFonts w:ascii="FangSong_GB2312" w:hAnsi="FangSong_GB2312" w:eastAsia="FangSong_GB2312" w:cs="FangSong_GB2312"/>
                <w:spacing w:val="0"/>
                <w:sz w:val="24"/>
                <w:szCs w:val="24"/>
              </w:rPr>
            </w:pPr>
            <w:r>
              <w:rPr>
                <w:rFonts w:hint="eastAsia" w:ascii="仿宋_GB2312" w:hAnsi="仿宋_GB2312" w:eastAsia="仿宋_GB2312" w:cs="仿宋_GB2312"/>
                <w:spacing w:val="0"/>
                <w:kern w:val="2"/>
                <w:sz w:val="24"/>
                <w:szCs w:val="24"/>
                <w:lang w:val="en-US" w:eastAsia="zh-CN" w:bidi="ar-SA"/>
              </w:rPr>
              <w:t>上一年度本科以上学历及中级以上职称的研发人员数占同期研发人员数的比例</w:t>
            </w:r>
          </w:p>
        </w:tc>
        <w:tc>
          <w:tcPr>
            <w:tcW w:w="2160" w:type="dxa"/>
            <w:noWrap w:val="0"/>
            <w:vAlign w:val="top"/>
          </w:tcPr>
          <w:p w14:paraId="5A794023">
            <w:pPr>
              <w:spacing w:before="112" w:line="188" w:lineRule="auto"/>
              <w:ind w:left="569"/>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&lt;50</w:t>
            </w:r>
          </w:p>
        </w:tc>
        <w:tc>
          <w:tcPr>
            <w:tcW w:w="808" w:type="dxa"/>
            <w:vMerge w:val="restart"/>
            <w:tcBorders>
              <w:bottom w:val="nil"/>
            </w:tcBorders>
            <w:noWrap w:val="0"/>
            <w:vAlign w:val="top"/>
          </w:tcPr>
          <w:p w14:paraId="0996D7D8">
            <w:pPr>
              <w:pStyle w:val="7"/>
              <w:spacing w:line="379" w:lineRule="auto"/>
              <w:rPr>
                <w:spacing w:val="0"/>
              </w:rPr>
            </w:pPr>
          </w:p>
          <w:p w14:paraId="2A5F2F07">
            <w:pPr>
              <w:spacing w:before="69" w:line="188" w:lineRule="auto"/>
              <w:ind w:left="287"/>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w:t>
            </w:r>
          </w:p>
        </w:tc>
        <w:tc>
          <w:tcPr>
            <w:tcW w:w="831" w:type="dxa"/>
            <w:gridSpan w:val="3"/>
            <w:noWrap w:val="0"/>
            <w:vAlign w:val="top"/>
          </w:tcPr>
          <w:p w14:paraId="7070A57A">
            <w:pPr>
              <w:spacing w:before="112" w:line="188" w:lineRule="auto"/>
              <w:ind w:left="304"/>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w:t>
            </w:r>
          </w:p>
        </w:tc>
        <w:tc>
          <w:tcPr>
            <w:tcW w:w="684" w:type="dxa"/>
            <w:vMerge w:val="restart"/>
            <w:tcBorders>
              <w:bottom w:val="nil"/>
            </w:tcBorders>
            <w:noWrap w:val="0"/>
            <w:vAlign w:val="top"/>
          </w:tcPr>
          <w:p w14:paraId="216D771B">
            <w:pPr>
              <w:pStyle w:val="7"/>
              <w:spacing w:line="383" w:lineRule="auto"/>
              <w:rPr>
                <w:spacing w:val="0"/>
              </w:rPr>
            </w:pPr>
          </w:p>
          <w:p w14:paraId="2C0B8EC8">
            <w:pPr>
              <w:spacing w:before="69" w:line="185" w:lineRule="auto"/>
              <w:ind w:left="29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37623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2" w:hRule="atLeast"/>
        </w:trPr>
        <w:tc>
          <w:tcPr>
            <w:tcW w:w="1397" w:type="dxa"/>
            <w:vMerge w:val="continue"/>
            <w:noWrap w:val="0"/>
            <w:vAlign w:val="top"/>
          </w:tcPr>
          <w:p w14:paraId="73F1EA45">
            <w:pPr>
              <w:pStyle w:val="7"/>
              <w:rPr>
                <w:spacing w:val="0"/>
              </w:rPr>
            </w:pPr>
          </w:p>
        </w:tc>
        <w:tc>
          <w:tcPr>
            <w:tcW w:w="3465" w:type="dxa"/>
            <w:vMerge w:val="continue"/>
            <w:tcBorders>
              <w:top w:val="nil"/>
              <w:bottom w:val="nil"/>
            </w:tcBorders>
            <w:noWrap w:val="0"/>
            <w:vAlign w:val="top"/>
          </w:tcPr>
          <w:p w14:paraId="270F7966">
            <w:pPr>
              <w:pStyle w:val="7"/>
              <w:rPr>
                <w:spacing w:val="0"/>
              </w:rPr>
            </w:pPr>
          </w:p>
        </w:tc>
        <w:tc>
          <w:tcPr>
            <w:tcW w:w="2160" w:type="dxa"/>
            <w:noWrap w:val="0"/>
            <w:vAlign w:val="top"/>
          </w:tcPr>
          <w:p w14:paraId="2C0E8A18">
            <w:pPr>
              <w:spacing w:before="107" w:line="188" w:lineRule="auto"/>
              <w:ind w:left="567"/>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≥50</w:t>
            </w:r>
          </w:p>
        </w:tc>
        <w:tc>
          <w:tcPr>
            <w:tcW w:w="808" w:type="dxa"/>
            <w:vMerge w:val="continue"/>
            <w:tcBorders>
              <w:top w:val="nil"/>
              <w:bottom w:val="nil"/>
            </w:tcBorders>
            <w:noWrap w:val="0"/>
            <w:vAlign w:val="top"/>
          </w:tcPr>
          <w:p w14:paraId="41B3860B">
            <w:pPr>
              <w:pStyle w:val="7"/>
              <w:rPr>
                <w:spacing w:val="0"/>
              </w:rPr>
            </w:pPr>
          </w:p>
        </w:tc>
        <w:tc>
          <w:tcPr>
            <w:tcW w:w="831" w:type="dxa"/>
            <w:gridSpan w:val="3"/>
            <w:noWrap w:val="0"/>
            <w:vAlign w:val="top"/>
          </w:tcPr>
          <w:p w14:paraId="70B17AA6">
            <w:pPr>
              <w:spacing w:before="107" w:line="188" w:lineRule="auto"/>
              <w:ind w:left="30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3</w:t>
            </w:r>
          </w:p>
        </w:tc>
        <w:tc>
          <w:tcPr>
            <w:tcW w:w="684" w:type="dxa"/>
            <w:vMerge w:val="continue"/>
            <w:tcBorders>
              <w:top w:val="nil"/>
              <w:bottom w:val="nil"/>
            </w:tcBorders>
            <w:noWrap w:val="0"/>
            <w:vAlign w:val="top"/>
          </w:tcPr>
          <w:p w14:paraId="5364B0DD">
            <w:pPr>
              <w:pStyle w:val="7"/>
              <w:rPr>
                <w:spacing w:val="0"/>
              </w:rPr>
            </w:pPr>
          </w:p>
        </w:tc>
      </w:tr>
      <w:tr w14:paraId="03E18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1397" w:type="dxa"/>
            <w:vMerge w:val="continue"/>
            <w:noWrap w:val="0"/>
            <w:vAlign w:val="top"/>
          </w:tcPr>
          <w:p w14:paraId="0D8A4AAE">
            <w:pPr>
              <w:pStyle w:val="7"/>
              <w:rPr>
                <w:spacing w:val="0"/>
              </w:rPr>
            </w:pPr>
          </w:p>
        </w:tc>
        <w:tc>
          <w:tcPr>
            <w:tcW w:w="3465" w:type="dxa"/>
            <w:vMerge w:val="continue"/>
            <w:tcBorders>
              <w:top w:val="nil"/>
            </w:tcBorders>
            <w:noWrap w:val="0"/>
            <w:vAlign w:val="top"/>
          </w:tcPr>
          <w:p w14:paraId="6C4A1550">
            <w:pPr>
              <w:pStyle w:val="7"/>
              <w:rPr>
                <w:spacing w:val="0"/>
              </w:rPr>
            </w:pPr>
          </w:p>
        </w:tc>
        <w:tc>
          <w:tcPr>
            <w:tcW w:w="2160" w:type="dxa"/>
            <w:noWrap w:val="0"/>
            <w:vAlign w:val="top"/>
          </w:tcPr>
          <w:p w14:paraId="0267E1C4">
            <w:pPr>
              <w:spacing w:before="58" w:line="188" w:lineRule="auto"/>
              <w:ind w:left="567"/>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≥70</w:t>
            </w:r>
          </w:p>
        </w:tc>
        <w:tc>
          <w:tcPr>
            <w:tcW w:w="808" w:type="dxa"/>
            <w:vMerge w:val="continue"/>
            <w:tcBorders>
              <w:top w:val="nil"/>
            </w:tcBorders>
            <w:noWrap w:val="0"/>
            <w:vAlign w:val="top"/>
          </w:tcPr>
          <w:p w14:paraId="0D43960C">
            <w:pPr>
              <w:pStyle w:val="7"/>
              <w:rPr>
                <w:spacing w:val="0"/>
              </w:rPr>
            </w:pPr>
          </w:p>
        </w:tc>
        <w:tc>
          <w:tcPr>
            <w:tcW w:w="831" w:type="dxa"/>
            <w:gridSpan w:val="3"/>
            <w:noWrap w:val="0"/>
            <w:vAlign w:val="top"/>
          </w:tcPr>
          <w:p w14:paraId="4434AB47">
            <w:pPr>
              <w:spacing w:before="62" w:line="185" w:lineRule="auto"/>
              <w:ind w:left="307"/>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c>
          <w:tcPr>
            <w:tcW w:w="684" w:type="dxa"/>
            <w:vMerge w:val="continue"/>
            <w:tcBorders>
              <w:top w:val="nil"/>
            </w:tcBorders>
            <w:noWrap w:val="0"/>
            <w:vAlign w:val="top"/>
          </w:tcPr>
          <w:p w14:paraId="712C3CDA">
            <w:pPr>
              <w:pStyle w:val="7"/>
              <w:rPr>
                <w:spacing w:val="0"/>
              </w:rPr>
            </w:pPr>
          </w:p>
        </w:tc>
      </w:tr>
      <w:tr w14:paraId="3E510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1397" w:type="dxa"/>
            <w:vMerge w:val="continue"/>
            <w:noWrap w:val="0"/>
            <w:vAlign w:val="top"/>
          </w:tcPr>
          <w:p w14:paraId="673063DF">
            <w:pPr>
              <w:pStyle w:val="7"/>
              <w:rPr>
                <w:spacing w:val="0"/>
              </w:rPr>
            </w:pPr>
          </w:p>
        </w:tc>
        <w:tc>
          <w:tcPr>
            <w:tcW w:w="5625" w:type="dxa"/>
            <w:gridSpan w:val="2"/>
            <w:noWrap w:val="0"/>
            <w:vAlign w:val="top"/>
          </w:tcPr>
          <w:p w14:paraId="1AAC4427">
            <w:pPr>
              <w:spacing w:before="121" w:line="214" w:lineRule="auto"/>
              <w:ind w:left="126" w:right="160"/>
              <w:rPr>
                <w:rFonts w:ascii="FangSong_GB2312" w:hAnsi="FangSong_GB2312" w:eastAsia="FangSong_GB2312" w:cs="FangSong_GB2312"/>
                <w:spacing w:val="0"/>
                <w:sz w:val="24"/>
                <w:szCs w:val="24"/>
              </w:rPr>
            </w:pPr>
            <w:r>
              <w:rPr>
                <w:rFonts w:hint="eastAsia" w:ascii="仿宋_GB2312" w:hAnsi="仿宋_GB2312" w:eastAsia="仿宋_GB2312" w:cs="仿宋_GB2312"/>
                <w:spacing w:val="0"/>
                <w:kern w:val="2"/>
                <w:sz w:val="24"/>
                <w:szCs w:val="24"/>
                <w:lang w:val="en-US" w:eastAsia="zh-CN" w:bidi="ar-SA"/>
              </w:rPr>
              <w:t>累计高层次人才（拥有省级人才的，得</w:t>
            </w:r>
            <w:r>
              <w:rPr>
                <w:rFonts w:ascii="Times New Roman" w:hAnsi="Times New Roman" w:eastAsia="Times New Roman" w:cs="Times New Roman"/>
                <w:spacing w:val="0"/>
                <w:sz w:val="24"/>
                <w:szCs w:val="24"/>
              </w:rPr>
              <w:t>3</w:t>
            </w:r>
            <w:r>
              <w:rPr>
                <w:rFonts w:hint="eastAsia" w:ascii="Times New Roman" w:hAnsi="Times New Roman" w:eastAsia="宋体" w:cs="Times New Roman"/>
                <w:spacing w:val="0"/>
                <w:sz w:val="24"/>
                <w:szCs w:val="24"/>
                <w:lang w:eastAsia="zh-CN"/>
              </w:rPr>
              <w:t>—</w:t>
            </w:r>
            <w:r>
              <w:rPr>
                <w:rFonts w:ascii="Times New Roman" w:hAnsi="Times New Roman" w:eastAsia="Times New Roman" w:cs="Times New Roman"/>
                <w:spacing w:val="0"/>
                <w:sz w:val="24"/>
                <w:szCs w:val="24"/>
              </w:rPr>
              <w:t>5</w:t>
            </w:r>
            <w:r>
              <w:rPr>
                <w:rFonts w:hint="eastAsia" w:ascii="仿宋_GB2312" w:hAnsi="仿宋_GB2312" w:eastAsia="仿宋_GB2312" w:cs="仿宋_GB2312"/>
                <w:spacing w:val="0"/>
                <w:kern w:val="2"/>
                <w:sz w:val="24"/>
                <w:szCs w:val="24"/>
                <w:lang w:val="en-US" w:eastAsia="zh-CN" w:bidi="ar-SA"/>
              </w:rPr>
              <w:t>分；拥有市级人才的，得</w:t>
            </w:r>
            <w:r>
              <w:rPr>
                <w:rFonts w:ascii="Times New Roman" w:hAnsi="Times New Roman" w:eastAsia="Times New Roman" w:cs="Times New Roman"/>
                <w:spacing w:val="0"/>
                <w:sz w:val="24"/>
                <w:szCs w:val="24"/>
              </w:rPr>
              <w:t>1</w:t>
            </w:r>
            <w:r>
              <w:rPr>
                <w:rFonts w:hint="eastAsia" w:ascii="Times New Roman" w:hAnsi="Times New Roman" w:eastAsia="宋体" w:cs="Times New Roman"/>
                <w:spacing w:val="0"/>
                <w:sz w:val="24"/>
                <w:szCs w:val="24"/>
                <w:lang w:eastAsia="zh-CN"/>
              </w:rPr>
              <w:t>—</w:t>
            </w:r>
            <w:r>
              <w:rPr>
                <w:rFonts w:ascii="Times New Roman" w:hAnsi="Times New Roman" w:eastAsia="Times New Roman" w:cs="Times New Roman"/>
                <w:spacing w:val="0"/>
                <w:sz w:val="24"/>
                <w:szCs w:val="24"/>
              </w:rPr>
              <w:t>3</w:t>
            </w:r>
            <w:r>
              <w:rPr>
                <w:rFonts w:ascii="FangSong_GB2312" w:hAnsi="FangSong_GB2312" w:eastAsia="FangSong_GB2312" w:cs="FangSong_GB2312"/>
                <w:spacing w:val="0"/>
                <w:sz w:val="24"/>
                <w:szCs w:val="24"/>
              </w:rPr>
              <w:t>分）</w:t>
            </w:r>
          </w:p>
        </w:tc>
        <w:tc>
          <w:tcPr>
            <w:tcW w:w="810" w:type="dxa"/>
            <w:gridSpan w:val="2"/>
            <w:noWrap w:val="0"/>
            <w:vAlign w:val="top"/>
          </w:tcPr>
          <w:p w14:paraId="171CF69C">
            <w:pPr>
              <w:spacing w:before="260" w:line="224" w:lineRule="auto"/>
              <w:ind w:left="270"/>
              <w:rPr>
                <w:rFonts w:ascii="FangSong_GB2312" w:hAnsi="FangSong_GB2312" w:eastAsia="FangSong_GB2312" w:cs="FangSong_GB2312"/>
                <w:spacing w:val="0"/>
                <w:sz w:val="24"/>
                <w:szCs w:val="24"/>
              </w:rPr>
            </w:pPr>
            <w:r>
              <w:rPr>
                <w:rFonts w:ascii="FangSong_GB2312" w:hAnsi="FangSong_GB2312" w:eastAsia="FangSong_GB2312" w:cs="FangSong_GB2312"/>
                <w:spacing w:val="0"/>
                <w:sz w:val="24"/>
                <w:szCs w:val="24"/>
              </w:rPr>
              <w:t>人</w:t>
            </w:r>
          </w:p>
        </w:tc>
        <w:tc>
          <w:tcPr>
            <w:tcW w:w="820" w:type="dxa"/>
            <w:noWrap w:val="0"/>
            <w:vAlign w:val="top"/>
          </w:tcPr>
          <w:p w14:paraId="4887B682">
            <w:pPr>
              <w:spacing w:before="301" w:line="188" w:lineRule="auto"/>
              <w:ind w:left="18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693" w:type="dxa"/>
            <w:gridSpan w:val="2"/>
            <w:noWrap w:val="0"/>
            <w:vAlign w:val="top"/>
          </w:tcPr>
          <w:p w14:paraId="2EEB54FF">
            <w:pPr>
              <w:spacing w:before="304" w:line="185" w:lineRule="auto"/>
              <w:ind w:left="29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bl>
    <w:p w14:paraId="5467BEA1">
      <w:pPr>
        <w:rPr>
          <w:spacing w:val="0"/>
        </w:rPr>
        <w:sectPr>
          <w:footerReference r:id="rId4" w:type="default"/>
          <w:pgSz w:w="11906" w:h="16839"/>
          <w:pgMar w:top="1431" w:right="1278" w:bottom="1368" w:left="1277" w:header="0" w:footer="948" w:gutter="0"/>
          <w:pgNumType w:fmt="decimal"/>
          <w:cols w:space="720" w:num="1"/>
        </w:sectPr>
      </w:pPr>
    </w:p>
    <w:tbl>
      <w:tblPr>
        <w:tblStyle w:val="6"/>
        <w:tblW w:w="0" w:type="auto"/>
        <w:tblInd w:w="-56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0"/>
        <w:gridCol w:w="5655"/>
        <w:gridCol w:w="825"/>
        <w:gridCol w:w="810"/>
        <w:gridCol w:w="690"/>
      </w:tblGrid>
      <w:tr w14:paraId="78CD9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1410" w:type="dxa"/>
            <w:vMerge w:val="restart"/>
            <w:tcBorders>
              <w:bottom w:val="nil"/>
            </w:tcBorders>
            <w:noWrap w:val="0"/>
            <w:vAlign w:val="top"/>
          </w:tcPr>
          <w:p w14:paraId="24EFCA23">
            <w:pPr>
              <w:pStyle w:val="7"/>
              <w:spacing w:line="294" w:lineRule="auto"/>
              <w:rPr>
                <w:rFonts w:hint="eastAsia" w:ascii="仿宋_GB2312" w:hAnsi="仿宋_GB2312" w:eastAsia="仿宋_GB2312" w:cs="仿宋_GB2312"/>
                <w:spacing w:val="0"/>
                <w:sz w:val="24"/>
                <w:szCs w:val="24"/>
              </w:rPr>
            </w:pPr>
          </w:p>
          <w:p w14:paraId="054AA8A1">
            <w:pPr>
              <w:spacing w:before="78" w:line="218" w:lineRule="auto"/>
              <w:ind w:right="406"/>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创新合作</w:t>
            </w:r>
          </w:p>
          <w:p w14:paraId="1FD68682">
            <w:pPr>
              <w:spacing w:before="78" w:line="218" w:lineRule="auto"/>
              <w:ind w:right="406"/>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r>
              <w:rPr>
                <w:rFonts w:hint="eastAsia" w:ascii="Times New Roman" w:hAnsi="Times New Roman" w:eastAsia="仿宋_GB2312" w:cs="Times New Roman"/>
                <w:spacing w:val="0"/>
                <w:sz w:val="24"/>
                <w:szCs w:val="24"/>
              </w:rPr>
              <w:t>1</w:t>
            </w:r>
            <w:r>
              <w:rPr>
                <w:rFonts w:hint="eastAsia" w:ascii="Times New Roman" w:hAnsi="Times New Roman" w:eastAsia="仿宋_GB2312" w:cs="Times New Roman"/>
                <w:spacing w:val="0"/>
                <w:sz w:val="24"/>
                <w:szCs w:val="24"/>
                <w:lang w:val="en-US" w:eastAsia="zh-CN"/>
              </w:rPr>
              <w:t>0</w:t>
            </w:r>
            <w:r>
              <w:rPr>
                <w:rFonts w:hint="eastAsia" w:ascii="仿宋_GB2312" w:hAnsi="仿宋_GB2312" w:eastAsia="仿宋_GB2312" w:cs="仿宋_GB2312"/>
                <w:spacing w:val="0"/>
                <w:sz w:val="24"/>
                <w:szCs w:val="24"/>
              </w:rPr>
              <w:t>分）</w:t>
            </w:r>
          </w:p>
        </w:tc>
        <w:tc>
          <w:tcPr>
            <w:tcW w:w="5655" w:type="dxa"/>
            <w:noWrap w:val="0"/>
            <w:vAlign w:val="top"/>
          </w:tcPr>
          <w:p w14:paraId="19D47808">
            <w:pPr>
              <w:spacing w:before="121" w:line="214" w:lineRule="auto"/>
              <w:ind w:left="126" w:right="160"/>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近五年国际产学研合作情况，包括项目数、技术水平、成果转化等</w:t>
            </w:r>
          </w:p>
        </w:tc>
        <w:tc>
          <w:tcPr>
            <w:tcW w:w="825" w:type="dxa"/>
            <w:vMerge w:val="restart"/>
            <w:tcBorders>
              <w:bottom w:val="nil"/>
            </w:tcBorders>
            <w:noWrap w:val="0"/>
            <w:vAlign w:val="top"/>
          </w:tcPr>
          <w:p w14:paraId="5622532F">
            <w:pPr>
              <w:pStyle w:val="7"/>
              <w:spacing w:line="435" w:lineRule="auto"/>
              <w:rPr>
                <w:spacing w:val="0"/>
              </w:rPr>
            </w:pPr>
          </w:p>
          <w:p w14:paraId="2A5D97A3">
            <w:pPr>
              <w:spacing w:before="78" w:line="216" w:lineRule="auto"/>
              <w:ind w:left="270"/>
              <w:rPr>
                <w:rFonts w:ascii="FangSong_GB2312" w:hAnsi="FangSong_GB2312" w:eastAsia="FangSong_GB2312" w:cs="FangSong_GB2312"/>
                <w:spacing w:val="0"/>
                <w:sz w:val="24"/>
                <w:szCs w:val="24"/>
              </w:rPr>
            </w:pPr>
            <w:r>
              <w:rPr>
                <w:rFonts w:ascii="FangSong_GB2312" w:hAnsi="FangSong_GB2312" w:eastAsia="FangSong_GB2312" w:cs="FangSong_GB2312"/>
                <w:spacing w:val="0"/>
                <w:sz w:val="24"/>
                <w:szCs w:val="24"/>
              </w:rPr>
              <w:t>个</w:t>
            </w:r>
          </w:p>
        </w:tc>
        <w:tc>
          <w:tcPr>
            <w:tcW w:w="810" w:type="dxa"/>
            <w:noWrap w:val="0"/>
            <w:vAlign w:val="top"/>
          </w:tcPr>
          <w:p w14:paraId="2E526A1D">
            <w:pPr>
              <w:spacing w:before="269" w:line="188" w:lineRule="auto"/>
              <w:ind w:left="16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0~4</w:t>
            </w:r>
          </w:p>
        </w:tc>
        <w:tc>
          <w:tcPr>
            <w:tcW w:w="690" w:type="dxa"/>
            <w:noWrap w:val="0"/>
            <w:vAlign w:val="top"/>
          </w:tcPr>
          <w:p w14:paraId="3A9EB6D5">
            <w:pPr>
              <w:spacing w:before="269" w:line="188" w:lineRule="auto"/>
              <w:ind w:left="28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4</w:t>
            </w:r>
          </w:p>
        </w:tc>
      </w:tr>
      <w:tr w14:paraId="0D6FDC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410" w:type="dxa"/>
            <w:vMerge w:val="continue"/>
            <w:tcBorders>
              <w:top w:val="nil"/>
            </w:tcBorders>
            <w:noWrap w:val="0"/>
            <w:vAlign w:val="top"/>
          </w:tcPr>
          <w:p w14:paraId="5038003F">
            <w:pPr>
              <w:pStyle w:val="7"/>
              <w:rPr>
                <w:rFonts w:hint="eastAsia" w:ascii="仿宋_GB2312" w:hAnsi="仿宋_GB2312" w:eastAsia="仿宋_GB2312" w:cs="仿宋_GB2312"/>
                <w:spacing w:val="0"/>
                <w:sz w:val="24"/>
                <w:szCs w:val="24"/>
              </w:rPr>
            </w:pPr>
          </w:p>
        </w:tc>
        <w:tc>
          <w:tcPr>
            <w:tcW w:w="5655" w:type="dxa"/>
            <w:noWrap w:val="0"/>
            <w:vAlign w:val="top"/>
          </w:tcPr>
          <w:p w14:paraId="52033747">
            <w:pPr>
              <w:spacing w:before="121" w:line="214" w:lineRule="auto"/>
              <w:ind w:left="126" w:right="160"/>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近五年国内产学研合作情况，包括项目数、技术水平、成果转化等</w:t>
            </w:r>
          </w:p>
        </w:tc>
        <w:tc>
          <w:tcPr>
            <w:tcW w:w="825" w:type="dxa"/>
            <w:vMerge w:val="continue"/>
            <w:tcBorders>
              <w:top w:val="nil"/>
            </w:tcBorders>
            <w:noWrap w:val="0"/>
            <w:vAlign w:val="top"/>
          </w:tcPr>
          <w:p w14:paraId="605ABDA2">
            <w:pPr>
              <w:pStyle w:val="7"/>
              <w:rPr>
                <w:spacing w:val="0"/>
              </w:rPr>
            </w:pPr>
          </w:p>
        </w:tc>
        <w:tc>
          <w:tcPr>
            <w:tcW w:w="810" w:type="dxa"/>
            <w:noWrap w:val="0"/>
            <w:vAlign w:val="top"/>
          </w:tcPr>
          <w:p w14:paraId="333B1D8A">
            <w:pPr>
              <w:spacing w:before="200" w:line="188" w:lineRule="auto"/>
              <w:ind w:left="16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0~6</w:t>
            </w:r>
          </w:p>
        </w:tc>
        <w:tc>
          <w:tcPr>
            <w:tcW w:w="690" w:type="dxa"/>
            <w:noWrap w:val="0"/>
            <w:vAlign w:val="top"/>
          </w:tcPr>
          <w:p w14:paraId="6510205D">
            <w:pPr>
              <w:spacing w:before="200" w:line="188" w:lineRule="auto"/>
              <w:ind w:left="290"/>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6</w:t>
            </w:r>
          </w:p>
        </w:tc>
      </w:tr>
      <w:tr w14:paraId="3844F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1410" w:type="dxa"/>
            <w:noWrap w:val="0"/>
            <w:vAlign w:val="top"/>
          </w:tcPr>
          <w:p w14:paraId="1EB33B6F">
            <w:pPr>
              <w:spacing w:before="21" w:line="213" w:lineRule="auto"/>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地方支持</w:t>
            </w:r>
          </w:p>
          <w:p w14:paraId="23A3DEED">
            <w:pPr>
              <w:spacing w:before="1" w:line="196" w:lineRule="auto"/>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r>
              <w:rPr>
                <w:rFonts w:hint="eastAsia" w:ascii="Times New Roman" w:hAnsi="Times New Roman" w:eastAsia="仿宋_GB2312" w:cs="Times New Roman"/>
                <w:spacing w:val="0"/>
                <w:sz w:val="24"/>
                <w:szCs w:val="24"/>
              </w:rPr>
              <w:t>5</w:t>
            </w:r>
            <w:r>
              <w:rPr>
                <w:rFonts w:hint="eastAsia" w:ascii="仿宋_GB2312" w:hAnsi="仿宋_GB2312" w:eastAsia="仿宋_GB2312" w:cs="仿宋_GB2312"/>
                <w:spacing w:val="0"/>
                <w:sz w:val="24"/>
                <w:szCs w:val="24"/>
              </w:rPr>
              <w:t>分）</w:t>
            </w:r>
          </w:p>
        </w:tc>
        <w:tc>
          <w:tcPr>
            <w:tcW w:w="5655" w:type="dxa"/>
            <w:noWrap w:val="0"/>
            <w:vAlign w:val="top"/>
          </w:tcPr>
          <w:p w14:paraId="58E39355">
            <w:pPr>
              <w:spacing w:before="121" w:line="214" w:lineRule="auto"/>
              <w:ind w:left="126" w:right="160"/>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当地政府给予政策、要素、经费等支持情况</w:t>
            </w:r>
          </w:p>
        </w:tc>
        <w:tc>
          <w:tcPr>
            <w:tcW w:w="825" w:type="dxa"/>
            <w:noWrap w:val="0"/>
            <w:vAlign w:val="top"/>
          </w:tcPr>
          <w:p w14:paraId="116D7BF9">
            <w:pPr>
              <w:spacing w:before="196" w:line="192" w:lineRule="auto"/>
              <w:ind w:left="34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w:t>
            </w:r>
          </w:p>
        </w:tc>
        <w:tc>
          <w:tcPr>
            <w:tcW w:w="810" w:type="dxa"/>
            <w:noWrap w:val="0"/>
            <w:vAlign w:val="top"/>
          </w:tcPr>
          <w:p w14:paraId="55E0795E">
            <w:pPr>
              <w:spacing w:before="201" w:line="188" w:lineRule="auto"/>
              <w:ind w:left="163"/>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690" w:type="dxa"/>
            <w:noWrap w:val="0"/>
            <w:vAlign w:val="top"/>
          </w:tcPr>
          <w:p w14:paraId="40136A77">
            <w:pPr>
              <w:spacing w:before="205" w:line="185" w:lineRule="auto"/>
              <w:ind w:left="291"/>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42A8B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4" w:hRule="atLeast"/>
        </w:trPr>
        <w:tc>
          <w:tcPr>
            <w:tcW w:w="1410" w:type="dxa"/>
            <w:noWrap w:val="0"/>
            <w:vAlign w:val="top"/>
          </w:tcPr>
          <w:p w14:paraId="64FEAE2D">
            <w:pPr>
              <w:spacing w:before="300" w:line="216" w:lineRule="auto"/>
              <w:ind w:right="401"/>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管理制度</w:t>
            </w:r>
          </w:p>
          <w:p w14:paraId="23F321D5">
            <w:pPr>
              <w:spacing w:before="300" w:line="216" w:lineRule="auto"/>
              <w:ind w:right="401"/>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r>
              <w:rPr>
                <w:rFonts w:hint="eastAsia" w:ascii="Times New Roman" w:hAnsi="Times New Roman" w:eastAsia="仿宋_GB2312" w:cs="Times New Roman"/>
                <w:spacing w:val="0"/>
                <w:sz w:val="24"/>
                <w:szCs w:val="24"/>
                <w:lang w:val="en-US" w:eastAsia="zh-CN"/>
              </w:rPr>
              <w:t>10</w:t>
            </w:r>
            <w:r>
              <w:rPr>
                <w:rFonts w:hint="eastAsia" w:ascii="仿宋_GB2312" w:hAnsi="仿宋_GB2312" w:eastAsia="仿宋_GB2312" w:cs="仿宋_GB2312"/>
                <w:spacing w:val="0"/>
                <w:sz w:val="24"/>
                <w:szCs w:val="24"/>
              </w:rPr>
              <w:t>分）</w:t>
            </w:r>
          </w:p>
        </w:tc>
        <w:tc>
          <w:tcPr>
            <w:tcW w:w="5655" w:type="dxa"/>
            <w:noWrap w:val="0"/>
            <w:vAlign w:val="top"/>
          </w:tcPr>
          <w:p w14:paraId="7DF93650">
            <w:pPr>
              <w:spacing w:before="121" w:line="214" w:lineRule="auto"/>
              <w:ind w:left="126" w:right="160"/>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包括科技创新组织机构及职责分工，人才创新激励制度，外部协同创新组织管理制度，科研项目、科研经费、科研设备管理制度，知识产权和科技成果管理制度等</w:t>
            </w:r>
          </w:p>
        </w:tc>
        <w:tc>
          <w:tcPr>
            <w:tcW w:w="825" w:type="dxa"/>
            <w:noWrap w:val="0"/>
            <w:vAlign w:val="top"/>
          </w:tcPr>
          <w:p w14:paraId="48895E9F">
            <w:pPr>
              <w:pStyle w:val="7"/>
              <w:spacing w:line="405" w:lineRule="auto"/>
              <w:rPr>
                <w:spacing w:val="0"/>
              </w:rPr>
            </w:pPr>
          </w:p>
          <w:p w14:paraId="7299D090">
            <w:pPr>
              <w:spacing w:before="69" w:line="192" w:lineRule="auto"/>
              <w:ind w:left="34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w:t>
            </w:r>
          </w:p>
        </w:tc>
        <w:tc>
          <w:tcPr>
            <w:tcW w:w="810" w:type="dxa"/>
            <w:noWrap w:val="0"/>
            <w:vAlign w:val="top"/>
          </w:tcPr>
          <w:p w14:paraId="2A858753">
            <w:pPr>
              <w:pStyle w:val="7"/>
              <w:spacing w:line="409" w:lineRule="auto"/>
              <w:rPr>
                <w:spacing w:val="0"/>
              </w:rPr>
            </w:pPr>
          </w:p>
          <w:p w14:paraId="235963F8">
            <w:pPr>
              <w:spacing w:before="69" w:line="188" w:lineRule="auto"/>
              <w:ind w:left="124"/>
              <w:rPr>
                <w:rFonts w:hint="default" w:ascii="Times New Roman" w:hAnsi="Times New Roman" w:eastAsia="宋体" w:cs="Times New Roman"/>
                <w:spacing w:val="0"/>
                <w:sz w:val="24"/>
                <w:szCs w:val="24"/>
                <w:lang w:val="en-US" w:eastAsia="zh-CN"/>
              </w:rPr>
            </w:pPr>
            <w:r>
              <w:rPr>
                <w:rFonts w:ascii="Times New Roman" w:hAnsi="Times New Roman" w:eastAsia="Times New Roman" w:cs="Times New Roman"/>
                <w:spacing w:val="0"/>
                <w:sz w:val="24"/>
                <w:szCs w:val="24"/>
              </w:rPr>
              <w:t>0~</w:t>
            </w:r>
            <w:r>
              <w:rPr>
                <w:rFonts w:hint="eastAsia" w:ascii="Times New Roman" w:hAnsi="Times New Roman" w:eastAsia="宋体" w:cs="Times New Roman"/>
                <w:spacing w:val="0"/>
                <w:sz w:val="24"/>
                <w:szCs w:val="24"/>
                <w:lang w:val="en-US" w:eastAsia="zh-CN"/>
              </w:rPr>
              <w:t>10</w:t>
            </w:r>
          </w:p>
        </w:tc>
        <w:tc>
          <w:tcPr>
            <w:tcW w:w="690" w:type="dxa"/>
            <w:noWrap w:val="0"/>
            <w:vAlign w:val="top"/>
          </w:tcPr>
          <w:p w14:paraId="3A133692">
            <w:pPr>
              <w:pStyle w:val="7"/>
              <w:spacing w:line="409" w:lineRule="auto"/>
              <w:rPr>
                <w:spacing w:val="0"/>
              </w:rPr>
            </w:pPr>
          </w:p>
          <w:p w14:paraId="6A89B35D">
            <w:pPr>
              <w:spacing w:before="69" w:line="188" w:lineRule="auto"/>
              <w:ind w:left="250"/>
              <w:rPr>
                <w:rFonts w:hint="default" w:ascii="Times New Roman" w:hAnsi="Times New Roman" w:eastAsia="宋体" w:cs="Times New Roman"/>
                <w:spacing w:val="0"/>
                <w:sz w:val="24"/>
                <w:szCs w:val="24"/>
                <w:lang w:val="en-US" w:eastAsia="zh-CN"/>
              </w:rPr>
            </w:pPr>
            <w:r>
              <w:rPr>
                <w:rFonts w:hint="eastAsia" w:ascii="Times New Roman" w:hAnsi="Times New Roman" w:eastAsia="宋体" w:cs="Times New Roman"/>
                <w:spacing w:val="0"/>
                <w:sz w:val="24"/>
                <w:szCs w:val="24"/>
                <w:lang w:val="en-US" w:eastAsia="zh-CN"/>
              </w:rPr>
              <w:t>10</w:t>
            </w:r>
          </w:p>
        </w:tc>
      </w:tr>
      <w:tr w14:paraId="084E8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410" w:type="dxa"/>
            <w:noWrap w:val="0"/>
            <w:vAlign w:val="top"/>
          </w:tcPr>
          <w:p w14:paraId="10EE89BD">
            <w:pPr>
              <w:spacing w:before="71" w:line="214" w:lineRule="auto"/>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建设方案</w:t>
            </w:r>
          </w:p>
          <w:p w14:paraId="22E0DDDC">
            <w:pPr>
              <w:spacing w:line="217" w:lineRule="auto"/>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r>
              <w:rPr>
                <w:rFonts w:hint="eastAsia" w:ascii="Times New Roman" w:hAnsi="Times New Roman" w:eastAsia="仿宋_GB2312" w:cs="Times New Roman"/>
                <w:spacing w:val="0"/>
                <w:sz w:val="24"/>
                <w:szCs w:val="24"/>
              </w:rPr>
              <w:t>5</w:t>
            </w:r>
            <w:r>
              <w:rPr>
                <w:rFonts w:hint="eastAsia" w:ascii="仿宋_GB2312" w:hAnsi="仿宋_GB2312" w:eastAsia="仿宋_GB2312" w:cs="仿宋_GB2312"/>
                <w:spacing w:val="0"/>
                <w:sz w:val="24"/>
                <w:szCs w:val="24"/>
              </w:rPr>
              <w:t>分）</w:t>
            </w:r>
          </w:p>
        </w:tc>
        <w:tc>
          <w:tcPr>
            <w:tcW w:w="5655" w:type="dxa"/>
            <w:noWrap w:val="0"/>
            <w:vAlign w:val="top"/>
          </w:tcPr>
          <w:p w14:paraId="0E77B2F2">
            <w:pPr>
              <w:spacing w:before="121" w:line="214" w:lineRule="auto"/>
              <w:ind w:left="126" w:right="160"/>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建设实施方案的科学性、合理性和可行性</w:t>
            </w:r>
          </w:p>
        </w:tc>
        <w:tc>
          <w:tcPr>
            <w:tcW w:w="825" w:type="dxa"/>
            <w:noWrap w:val="0"/>
            <w:vAlign w:val="top"/>
          </w:tcPr>
          <w:p w14:paraId="3E125804">
            <w:pPr>
              <w:spacing w:before="247" w:line="192" w:lineRule="auto"/>
              <w:ind w:left="34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w:t>
            </w:r>
          </w:p>
        </w:tc>
        <w:tc>
          <w:tcPr>
            <w:tcW w:w="810" w:type="dxa"/>
            <w:noWrap w:val="0"/>
            <w:vAlign w:val="top"/>
          </w:tcPr>
          <w:p w14:paraId="4D7787C0">
            <w:pPr>
              <w:spacing w:before="252" w:line="188" w:lineRule="auto"/>
              <w:ind w:left="168"/>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690" w:type="dxa"/>
            <w:noWrap w:val="0"/>
            <w:vAlign w:val="top"/>
          </w:tcPr>
          <w:p w14:paraId="7D75DEFE">
            <w:pPr>
              <w:spacing w:before="255" w:line="185" w:lineRule="auto"/>
              <w:ind w:left="29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5</w:t>
            </w:r>
          </w:p>
        </w:tc>
      </w:tr>
      <w:tr w14:paraId="7A432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3" w:hRule="atLeast"/>
        </w:trPr>
        <w:tc>
          <w:tcPr>
            <w:tcW w:w="1410" w:type="dxa"/>
            <w:vMerge w:val="restart"/>
            <w:tcBorders>
              <w:bottom w:val="nil"/>
            </w:tcBorders>
            <w:noWrap w:val="0"/>
            <w:vAlign w:val="top"/>
          </w:tcPr>
          <w:p w14:paraId="77634B99">
            <w:pPr>
              <w:pStyle w:val="7"/>
              <w:spacing w:line="248" w:lineRule="auto"/>
              <w:rPr>
                <w:rFonts w:hint="eastAsia" w:ascii="仿宋_GB2312" w:hAnsi="仿宋_GB2312" w:eastAsia="仿宋_GB2312" w:cs="仿宋_GB2312"/>
                <w:spacing w:val="0"/>
                <w:sz w:val="24"/>
                <w:szCs w:val="24"/>
              </w:rPr>
            </w:pPr>
          </w:p>
          <w:p w14:paraId="768D6A63">
            <w:pPr>
              <w:pStyle w:val="7"/>
              <w:spacing w:line="248" w:lineRule="auto"/>
              <w:rPr>
                <w:rFonts w:hint="eastAsia" w:ascii="仿宋_GB2312" w:hAnsi="仿宋_GB2312" w:eastAsia="仿宋_GB2312" w:cs="仿宋_GB2312"/>
                <w:spacing w:val="0"/>
                <w:sz w:val="24"/>
                <w:szCs w:val="24"/>
              </w:rPr>
            </w:pPr>
          </w:p>
          <w:p w14:paraId="4339D078">
            <w:pPr>
              <w:pStyle w:val="7"/>
              <w:spacing w:line="248" w:lineRule="auto"/>
              <w:rPr>
                <w:rFonts w:hint="eastAsia" w:ascii="仿宋_GB2312" w:hAnsi="仿宋_GB2312" w:eastAsia="仿宋_GB2312" w:cs="仿宋_GB2312"/>
                <w:spacing w:val="0"/>
                <w:sz w:val="24"/>
                <w:szCs w:val="24"/>
              </w:rPr>
            </w:pPr>
          </w:p>
          <w:p w14:paraId="4E1B6C38">
            <w:pPr>
              <w:pStyle w:val="7"/>
              <w:spacing w:line="249" w:lineRule="auto"/>
              <w:rPr>
                <w:rFonts w:hint="eastAsia" w:ascii="仿宋_GB2312" w:hAnsi="仿宋_GB2312" w:eastAsia="仿宋_GB2312" w:cs="仿宋_GB2312"/>
                <w:spacing w:val="0"/>
                <w:sz w:val="24"/>
                <w:szCs w:val="24"/>
              </w:rPr>
            </w:pPr>
          </w:p>
          <w:p w14:paraId="54358B91">
            <w:pPr>
              <w:pStyle w:val="7"/>
              <w:spacing w:line="249" w:lineRule="auto"/>
              <w:rPr>
                <w:rFonts w:hint="eastAsia" w:ascii="仿宋_GB2312" w:hAnsi="仿宋_GB2312" w:eastAsia="仿宋_GB2312" w:cs="仿宋_GB2312"/>
                <w:spacing w:val="0"/>
                <w:sz w:val="24"/>
                <w:szCs w:val="24"/>
              </w:rPr>
            </w:pPr>
          </w:p>
          <w:p w14:paraId="629074D2">
            <w:pPr>
              <w:pStyle w:val="7"/>
              <w:spacing w:line="249" w:lineRule="auto"/>
              <w:rPr>
                <w:rFonts w:hint="eastAsia" w:ascii="仿宋_GB2312" w:hAnsi="仿宋_GB2312" w:eastAsia="仿宋_GB2312" w:cs="仿宋_GB2312"/>
                <w:spacing w:val="0"/>
                <w:sz w:val="24"/>
                <w:szCs w:val="24"/>
              </w:rPr>
            </w:pPr>
          </w:p>
          <w:p w14:paraId="59299C46">
            <w:pPr>
              <w:spacing w:before="78" w:line="217" w:lineRule="auto"/>
              <w:ind w:right="406"/>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加分项</w:t>
            </w:r>
          </w:p>
          <w:p w14:paraId="44891F74">
            <w:pPr>
              <w:spacing w:before="78" w:line="217" w:lineRule="auto"/>
              <w:ind w:right="406"/>
              <w:rPr>
                <w:rFonts w:hint="eastAsia" w:ascii="仿宋_GB2312" w:hAnsi="仿宋_GB2312" w:eastAsia="仿宋_GB2312" w:cs="仿宋_GB2312"/>
                <w:spacing w:val="0"/>
                <w:sz w:val="24"/>
                <w:szCs w:val="24"/>
              </w:rPr>
            </w:pPr>
            <w:r>
              <w:rPr>
                <w:rFonts w:hint="eastAsia" w:ascii="仿宋_GB2312" w:hAnsi="仿宋_GB2312" w:eastAsia="仿宋_GB2312" w:cs="仿宋_GB2312"/>
                <w:spacing w:val="0"/>
                <w:sz w:val="24"/>
                <w:szCs w:val="24"/>
              </w:rPr>
              <w:t>（</w:t>
            </w:r>
            <w:r>
              <w:rPr>
                <w:rFonts w:hint="eastAsia" w:ascii="Times New Roman" w:hAnsi="Times New Roman" w:eastAsia="仿宋_GB2312" w:cs="Times New Roman"/>
                <w:spacing w:val="0"/>
                <w:sz w:val="24"/>
                <w:szCs w:val="24"/>
              </w:rPr>
              <w:t>10</w:t>
            </w:r>
            <w:r>
              <w:rPr>
                <w:rFonts w:hint="eastAsia" w:ascii="仿宋_GB2312" w:hAnsi="仿宋_GB2312" w:eastAsia="仿宋_GB2312" w:cs="仿宋_GB2312"/>
                <w:spacing w:val="0"/>
                <w:sz w:val="24"/>
                <w:szCs w:val="24"/>
              </w:rPr>
              <w:t>分）</w:t>
            </w:r>
          </w:p>
        </w:tc>
        <w:tc>
          <w:tcPr>
            <w:tcW w:w="5655" w:type="dxa"/>
            <w:noWrap w:val="0"/>
            <w:vAlign w:val="top"/>
          </w:tcPr>
          <w:p w14:paraId="41364087">
            <w:pPr>
              <w:spacing w:before="121" w:line="214" w:lineRule="auto"/>
              <w:ind w:left="126" w:right="160"/>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近五年承担市级及以上科技计划项目（有基础研究投入）</w:t>
            </w:r>
          </w:p>
        </w:tc>
        <w:tc>
          <w:tcPr>
            <w:tcW w:w="825" w:type="dxa"/>
            <w:noWrap w:val="0"/>
            <w:vAlign w:val="top"/>
          </w:tcPr>
          <w:p w14:paraId="32FB8A37">
            <w:pPr>
              <w:pStyle w:val="7"/>
              <w:spacing w:line="295" w:lineRule="auto"/>
              <w:rPr>
                <w:spacing w:val="0"/>
              </w:rPr>
            </w:pPr>
          </w:p>
          <w:p w14:paraId="499F3155">
            <w:pPr>
              <w:spacing w:before="78" w:line="217" w:lineRule="auto"/>
              <w:ind w:left="271"/>
              <w:rPr>
                <w:rFonts w:ascii="FangSong_GB2312" w:hAnsi="FangSong_GB2312" w:eastAsia="FangSong_GB2312" w:cs="FangSong_GB2312"/>
                <w:spacing w:val="0"/>
                <w:sz w:val="24"/>
                <w:szCs w:val="24"/>
              </w:rPr>
            </w:pPr>
            <w:r>
              <w:rPr>
                <w:rFonts w:ascii="FangSong_GB2312" w:hAnsi="FangSong_GB2312" w:eastAsia="FangSong_GB2312" w:cs="FangSong_GB2312"/>
                <w:spacing w:val="0"/>
                <w:sz w:val="24"/>
                <w:szCs w:val="24"/>
              </w:rPr>
              <w:t>项</w:t>
            </w:r>
          </w:p>
        </w:tc>
        <w:tc>
          <w:tcPr>
            <w:tcW w:w="810" w:type="dxa"/>
            <w:noWrap w:val="0"/>
            <w:vAlign w:val="top"/>
          </w:tcPr>
          <w:p w14:paraId="4C2E9548">
            <w:pPr>
              <w:pStyle w:val="7"/>
              <w:spacing w:line="345" w:lineRule="auto"/>
              <w:rPr>
                <w:spacing w:val="0"/>
              </w:rPr>
            </w:pPr>
          </w:p>
          <w:p w14:paraId="335ED029">
            <w:pPr>
              <w:spacing w:before="69" w:line="188" w:lineRule="auto"/>
              <w:ind w:left="20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690" w:type="dxa"/>
            <w:vMerge w:val="restart"/>
            <w:tcBorders>
              <w:bottom w:val="nil"/>
            </w:tcBorders>
            <w:noWrap w:val="0"/>
            <w:vAlign w:val="top"/>
          </w:tcPr>
          <w:p w14:paraId="1BC2EA15">
            <w:pPr>
              <w:pStyle w:val="7"/>
              <w:rPr>
                <w:spacing w:val="0"/>
              </w:rPr>
            </w:pPr>
          </w:p>
          <w:p w14:paraId="4BEAE36A">
            <w:pPr>
              <w:pStyle w:val="7"/>
              <w:rPr>
                <w:spacing w:val="0"/>
              </w:rPr>
            </w:pPr>
          </w:p>
          <w:p w14:paraId="3D941AC7">
            <w:pPr>
              <w:pStyle w:val="7"/>
              <w:rPr>
                <w:spacing w:val="0"/>
              </w:rPr>
            </w:pPr>
          </w:p>
          <w:p w14:paraId="29712CC1">
            <w:pPr>
              <w:pStyle w:val="7"/>
              <w:rPr>
                <w:spacing w:val="0"/>
              </w:rPr>
            </w:pPr>
          </w:p>
          <w:p w14:paraId="469A1316">
            <w:pPr>
              <w:pStyle w:val="7"/>
              <w:rPr>
                <w:spacing w:val="0"/>
              </w:rPr>
            </w:pPr>
          </w:p>
          <w:p w14:paraId="54205EEE">
            <w:pPr>
              <w:pStyle w:val="7"/>
              <w:rPr>
                <w:spacing w:val="0"/>
              </w:rPr>
            </w:pPr>
          </w:p>
          <w:p w14:paraId="7A50D091">
            <w:pPr>
              <w:pStyle w:val="7"/>
              <w:spacing w:line="241" w:lineRule="auto"/>
              <w:rPr>
                <w:spacing w:val="0"/>
              </w:rPr>
            </w:pPr>
          </w:p>
          <w:p w14:paraId="05463E4F">
            <w:pPr>
              <w:spacing w:before="68" w:line="188" w:lineRule="auto"/>
              <w:ind w:left="281"/>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10</w:t>
            </w:r>
          </w:p>
        </w:tc>
      </w:tr>
      <w:tr w14:paraId="429F7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3" w:hRule="atLeast"/>
        </w:trPr>
        <w:tc>
          <w:tcPr>
            <w:tcW w:w="1410" w:type="dxa"/>
            <w:vMerge w:val="continue"/>
            <w:tcBorders>
              <w:top w:val="nil"/>
              <w:bottom w:val="nil"/>
            </w:tcBorders>
            <w:noWrap w:val="0"/>
            <w:vAlign w:val="top"/>
          </w:tcPr>
          <w:p w14:paraId="045D9EAB">
            <w:pPr>
              <w:pStyle w:val="7"/>
              <w:rPr>
                <w:spacing w:val="0"/>
              </w:rPr>
            </w:pPr>
          </w:p>
        </w:tc>
        <w:tc>
          <w:tcPr>
            <w:tcW w:w="5655" w:type="dxa"/>
            <w:noWrap w:val="0"/>
            <w:vAlign w:val="top"/>
          </w:tcPr>
          <w:p w14:paraId="10044BE5">
            <w:pPr>
              <w:spacing w:before="83"/>
              <w:ind w:left="116" w:right="105" w:firstLine="3"/>
              <w:jc w:val="both"/>
              <w:rPr>
                <w:rFonts w:ascii="FangSong_GB2312" w:hAnsi="FangSong_GB2312" w:eastAsia="FangSong_GB2312" w:cs="FangSong_GB2312"/>
                <w:spacing w:val="0"/>
                <w:sz w:val="24"/>
                <w:szCs w:val="24"/>
              </w:rPr>
            </w:pPr>
            <w:r>
              <w:rPr>
                <w:rFonts w:hint="eastAsia" w:ascii="仿宋_GB2312" w:hAnsi="仿宋_GB2312" w:eastAsia="仿宋_GB2312" w:cs="仿宋_GB2312"/>
                <w:spacing w:val="0"/>
                <w:kern w:val="2"/>
                <w:sz w:val="24"/>
                <w:szCs w:val="24"/>
                <w:lang w:val="en-US" w:eastAsia="zh-CN" w:bidi="ar-SA"/>
              </w:rPr>
              <w:t>近五年获得省级以上科技奖项，国家级需排名前五、省级需排名前三（获得国家级奖项的，得</w:t>
            </w:r>
            <w:r>
              <w:rPr>
                <w:rFonts w:hint="eastAsia" w:ascii="Times New Roman" w:hAnsi="Times New Roman" w:eastAsia="Times New Roman" w:cs="Times New Roman"/>
                <w:spacing w:val="0"/>
                <w:sz w:val="24"/>
                <w:szCs w:val="24"/>
                <w:lang w:val="en-US" w:eastAsia="zh-CN"/>
              </w:rPr>
              <w:t>3—5</w:t>
            </w:r>
            <w:r>
              <w:rPr>
                <w:rFonts w:hint="eastAsia" w:ascii="仿宋_GB2312" w:hAnsi="仿宋_GB2312" w:eastAsia="仿宋_GB2312" w:cs="仿宋_GB2312"/>
                <w:spacing w:val="0"/>
                <w:kern w:val="2"/>
                <w:sz w:val="24"/>
                <w:szCs w:val="24"/>
                <w:lang w:val="en-US" w:eastAsia="zh-CN" w:bidi="ar-SA"/>
              </w:rPr>
              <w:t>分；获得省级奖项的，得</w:t>
            </w:r>
            <w:r>
              <w:rPr>
                <w:rFonts w:hint="eastAsia" w:ascii="Times New Roman" w:hAnsi="Times New Roman" w:eastAsia="Times New Roman" w:cs="Times New Roman"/>
                <w:spacing w:val="0"/>
                <w:sz w:val="24"/>
                <w:szCs w:val="24"/>
                <w:lang w:val="en-US" w:eastAsia="zh-CN"/>
              </w:rPr>
              <w:t>1—3</w:t>
            </w:r>
            <w:r>
              <w:rPr>
                <w:rFonts w:hint="eastAsia" w:ascii="仿宋_GB2312" w:hAnsi="仿宋_GB2312" w:eastAsia="仿宋_GB2312" w:cs="仿宋_GB2312"/>
                <w:spacing w:val="0"/>
                <w:kern w:val="2"/>
                <w:sz w:val="24"/>
                <w:szCs w:val="24"/>
                <w:lang w:val="en-US" w:eastAsia="zh-CN" w:bidi="ar-SA"/>
              </w:rPr>
              <w:t>分）</w:t>
            </w:r>
          </w:p>
        </w:tc>
        <w:tc>
          <w:tcPr>
            <w:tcW w:w="825" w:type="dxa"/>
            <w:noWrap w:val="0"/>
            <w:vAlign w:val="top"/>
          </w:tcPr>
          <w:p w14:paraId="330462AF">
            <w:pPr>
              <w:pStyle w:val="7"/>
              <w:spacing w:line="317" w:lineRule="auto"/>
              <w:rPr>
                <w:spacing w:val="0"/>
              </w:rPr>
            </w:pPr>
          </w:p>
          <w:p w14:paraId="30F08D44">
            <w:pPr>
              <w:spacing w:before="78" w:line="217" w:lineRule="auto"/>
              <w:ind w:left="271"/>
              <w:rPr>
                <w:rFonts w:ascii="FangSong_GB2312" w:hAnsi="FangSong_GB2312" w:eastAsia="FangSong_GB2312" w:cs="FangSong_GB2312"/>
                <w:spacing w:val="0"/>
                <w:sz w:val="24"/>
                <w:szCs w:val="24"/>
              </w:rPr>
            </w:pPr>
            <w:r>
              <w:rPr>
                <w:rFonts w:ascii="FangSong_GB2312" w:hAnsi="FangSong_GB2312" w:eastAsia="FangSong_GB2312" w:cs="FangSong_GB2312"/>
                <w:spacing w:val="0"/>
                <w:sz w:val="24"/>
                <w:szCs w:val="24"/>
              </w:rPr>
              <w:t>项</w:t>
            </w:r>
          </w:p>
        </w:tc>
        <w:tc>
          <w:tcPr>
            <w:tcW w:w="810" w:type="dxa"/>
            <w:noWrap w:val="0"/>
            <w:vAlign w:val="top"/>
          </w:tcPr>
          <w:p w14:paraId="3237102E">
            <w:pPr>
              <w:pStyle w:val="7"/>
              <w:spacing w:line="367" w:lineRule="auto"/>
              <w:rPr>
                <w:spacing w:val="0"/>
              </w:rPr>
            </w:pPr>
          </w:p>
          <w:p w14:paraId="1EBA9C7F">
            <w:pPr>
              <w:spacing w:before="69" w:line="188" w:lineRule="auto"/>
              <w:ind w:left="20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690" w:type="dxa"/>
            <w:vMerge w:val="continue"/>
            <w:tcBorders>
              <w:top w:val="nil"/>
              <w:bottom w:val="nil"/>
            </w:tcBorders>
            <w:noWrap w:val="0"/>
            <w:vAlign w:val="top"/>
          </w:tcPr>
          <w:p w14:paraId="29A8E788">
            <w:pPr>
              <w:pStyle w:val="7"/>
              <w:rPr>
                <w:spacing w:val="0"/>
              </w:rPr>
            </w:pPr>
          </w:p>
        </w:tc>
      </w:tr>
      <w:tr w14:paraId="5583F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7" w:hRule="atLeast"/>
        </w:trPr>
        <w:tc>
          <w:tcPr>
            <w:tcW w:w="1410" w:type="dxa"/>
            <w:vMerge w:val="continue"/>
            <w:tcBorders>
              <w:top w:val="nil"/>
              <w:bottom w:val="nil"/>
            </w:tcBorders>
            <w:noWrap w:val="0"/>
            <w:vAlign w:val="top"/>
          </w:tcPr>
          <w:p w14:paraId="227E1F5B">
            <w:pPr>
              <w:pStyle w:val="7"/>
              <w:rPr>
                <w:spacing w:val="0"/>
              </w:rPr>
            </w:pPr>
          </w:p>
        </w:tc>
        <w:tc>
          <w:tcPr>
            <w:tcW w:w="5655" w:type="dxa"/>
            <w:noWrap w:val="0"/>
            <w:vAlign w:val="top"/>
          </w:tcPr>
          <w:p w14:paraId="13A3AD1F">
            <w:pPr>
              <w:spacing w:before="121" w:line="214" w:lineRule="auto"/>
              <w:ind w:left="126" w:right="160"/>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近五年制订标准（主导国际、国家、行业标准的 , 得</w:t>
            </w:r>
            <w:r>
              <w:rPr>
                <w:rFonts w:hint="eastAsia" w:ascii="Times New Roman" w:hAnsi="Times New Roman" w:eastAsia="Times New Roman" w:cs="Times New Roman"/>
                <w:spacing w:val="0"/>
                <w:sz w:val="24"/>
                <w:szCs w:val="24"/>
                <w:lang w:val="en-US" w:eastAsia="zh-CN"/>
              </w:rPr>
              <w:t>3—5</w:t>
            </w:r>
            <w:r>
              <w:rPr>
                <w:rFonts w:hint="eastAsia" w:ascii="仿宋_GB2312" w:hAnsi="仿宋_GB2312" w:eastAsia="仿宋_GB2312" w:cs="仿宋_GB2312"/>
                <w:spacing w:val="0"/>
                <w:kern w:val="2"/>
                <w:sz w:val="24"/>
                <w:szCs w:val="24"/>
                <w:lang w:val="en-US" w:eastAsia="zh-CN" w:bidi="ar-SA"/>
              </w:rPr>
              <w:t>分，参与国际、国家、行业标准或主导省级地方标准的，得</w:t>
            </w:r>
            <w:r>
              <w:rPr>
                <w:rFonts w:hint="eastAsia" w:ascii="Times New Roman" w:hAnsi="Times New Roman" w:eastAsia="Times New Roman" w:cs="Times New Roman"/>
                <w:spacing w:val="0"/>
                <w:sz w:val="24"/>
                <w:szCs w:val="24"/>
                <w:lang w:val="en-US" w:eastAsia="zh-CN"/>
              </w:rPr>
              <w:t>1—3</w:t>
            </w:r>
            <w:r>
              <w:rPr>
                <w:rFonts w:hint="eastAsia" w:ascii="仿宋_GB2312" w:hAnsi="仿宋_GB2312" w:eastAsia="仿宋_GB2312" w:cs="仿宋_GB2312"/>
                <w:spacing w:val="0"/>
                <w:kern w:val="2"/>
                <w:sz w:val="24"/>
                <w:szCs w:val="24"/>
                <w:lang w:val="en-US" w:eastAsia="zh-CN" w:bidi="ar-SA"/>
              </w:rPr>
              <w:t>分）</w:t>
            </w:r>
          </w:p>
        </w:tc>
        <w:tc>
          <w:tcPr>
            <w:tcW w:w="825" w:type="dxa"/>
            <w:noWrap w:val="0"/>
            <w:vAlign w:val="top"/>
          </w:tcPr>
          <w:p w14:paraId="63425E1A">
            <w:pPr>
              <w:pStyle w:val="7"/>
              <w:spacing w:line="304" w:lineRule="auto"/>
              <w:rPr>
                <w:spacing w:val="0"/>
              </w:rPr>
            </w:pPr>
          </w:p>
          <w:p w14:paraId="72CDA8F6">
            <w:pPr>
              <w:spacing w:before="78" w:line="217" w:lineRule="auto"/>
              <w:ind w:left="271"/>
              <w:rPr>
                <w:rFonts w:ascii="FangSong_GB2312" w:hAnsi="FangSong_GB2312" w:eastAsia="FangSong_GB2312" w:cs="FangSong_GB2312"/>
                <w:spacing w:val="0"/>
                <w:sz w:val="24"/>
                <w:szCs w:val="24"/>
              </w:rPr>
            </w:pPr>
            <w:r>
              <w:rPr>
                <w:rFonts w:ascii="FangSong_GB2312" w:hAnsi="FangSong_GB2312" w:eastAsia="FangSong_GB2312" w:cs="FangSong_GB2312"/>
                <w:spacing w:val="0"/>
                <w:sz w:val="24"/>
                <w:szCs w:val="24"/>
              </w:rPr>
              <w:t>项</w:t>
            </w:r>
          </w:p>
        </w:tc>
        <w:tc>
          <w:tcPr>
            <w:tcW w:w="810" w:type="dxa"/>
            <w:noWrap w:val="0"/>
            <w:vAlign w:val="top"/>
          </w:tcPr>
          <w:p w14:paraId="00DACB8F">
            <w:pPr>
              <w:pStyle w:val="7"/>
              <w:spacing w:line="356" w:lineRule="auto"/>
              <w:rPr>
                <w:spacing w:val="0"/>
              </w:rPr>
            </w:pPr>
          </w:p>
          <w:p w14:paraId="5D46FAD9">
            <w:pPr>
              <w:spacing w:before="69" w:line="188" w:lineRule="auto"/>
              <w:ind w:left="20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690" w:type="dxa"/>
            <w:vMerge w:val="continue"/>
            <w:tcBorders>
              <w:top w:val="nil"/>
              <w:bottom w:val="nil"/>
            </w:tcBorders>
            <w:noWrap w:val="0"/>
            <w:vAlign w:val="top"/>
          </w:tcPr>
          <w:p w14:paraId="68274C7E">
            <w:pPr>
              <w:pStyle w:val="7"/>
              <w:rPr>
                <w:spacing w:val="0"/>
              </w:rPr>
            </w:pPr>
          </w:p>
        </w:tc>
      </w:tr>
      <w:tr w14:paraId="58FD6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410" w:type="dxa"/>
            <w:vMerge w:val="continue"/>
            <w:tcBorders>
              <w:top w:val="nil"/>
            </w:tcBorders>
            <w:noWrap w:val="0"/>
            <w:vAlign w:val="top"/>
          </w:tcPr>
          <w:p w14:paraId="2102DA16">
            <w:pPr>
              <w:pStyle w:val="7"/>
              <w:rPr>
                <w:spacing w:val="0"/>
              </w:rPr>
            </w:pPr>
          </w:p>
        </w:tc>
        <w:tc>
          <w:tcPr>
            <w:tcW w:w="5655" w:type="dxa"/>
            <w:noWrap w:val="0"/>
            <w:vAlign w:val="top"/>
          </w:tcPr>
          <w:p w14:paraId="719452B4">
            <w:pPr>
              <w:spacing w:before="121" w:line="214" w:lineRule="auto"/>
              <w:ind w:left="126" w:right="160"/>
              <w:rPr>
                <w:rFonts w:hint="eastAsia" w:ascii="仿宋_GB2312" w:hAnsi="仿宋_GB2312" w:eastAsia="仿宋_GB2312" w:cs="仿宋_GB2312"/>
                <w:spacing w:val="0"/>
                <w:kern w:val="2"/>
                <w:sz w:val="24"/>
                <w:szCs w:val="24"/>
                <w:lang w:val="en-US" w:eastAsia="zh-CN" w:bidi="ar-SA"/>
              </w:rPr>
            </w:pPr>
            <w:r>
              <w:rPr>
                <w:rFonts w:hint="eastAsia" w:ascii="仿宋_GB2312" w:hAnsi="仿宋_GB2312" w:eastAsia="仿宋_GB2312" w:cs="仿宋_GB2312"/>
                <w:spacing w:val="0"/>
                <w:kern w:val="2"/>
                <w:sz w:val="24"/>
                <w:szCs w:val="24"/>
                <w:lang w:val="en-US" w:eastAsia="zh-CN" w:bidi="ar-SA"/>
              </w:rPr>
              <w:t>联农带农成效（联系农户</w:t>
            </w:r>
            <w:r>
              <w:rPr>
                <w:rFonts w:hint="eastAsia" w:ascii="Times New Roman" w:hAnsi="Times New Roman" w:eastAsia="Times New Roman" w:cs="Times New Roman"/>
                <w:spacing w:val="0"/>
                <w:sz w:val="24"/>
                <w:szCs w:val="24"/>
                <w:lang w:val="en-US" w:eastAsia="zh-CN"/>
              </w:rPr>
              <w:t>5000</w:t>
            </w:r>
            <w:r>
              <w:rPr>
                <w:rFonts w:hint="eastAsia" w:ascii="仿宋_GB2312" w:hAnsi="仿宋_GB2312" w:eastAsia="仿宋_GB2312" w:cs="仿宋_GB2312"/>
                <w:spacing w:val="0"/>
                <w:kern w:val="2"/>
                <w:sz w:val="24"/>
                <w:szCs w:val="24"/>
                <w:lang w:val="en-US" w:eastAsia="zh-CN" w:bidi="ar-SA"/>
              </w:rPr>
              <w:t>户的得</w:t>
            </w:r>
            <w:r>
              <w:rPr>
                <w:rFonts w:hint="eastAsia" w:ascii="Times New Roman" w:hAnsi="Times New Roman" w:eastAsia="Times New Roman" w:cs="Times New Roman"/>
                <w:spacing w:val="0"/>
                <w:sz w:val="24"/>
                <w:szCs w:val="24"/>
                <w:lang w:val="en-US" w:eastAsia="zh-CN"/>
              </w:rPr>
              <w:t>5</w:t>
            </w:r>
            <w:r>
              <w:rPr>
                <w:rFonts w:hint="eastAsia" w:ascii="仿宋_GB2312" w:hAnsi="仿宋_GB2312" w:eastAsia="仿宋_GB2312" w:cs="仿宋_GB2312"/>
                <w:spacing w:val="0"/>
                <w:kern w:val="2"/>
                <w:sz w:val="24"/>
                <w:szCs w:val="24"/>
                <w:lang w:val="en-US" w:eastAsia="zh-CN" w:bidi="ar-SA"/>
              </w:rPr>
              <w:t>分，</w:t>
            </w:r>
            <w:r>
              <w:rPr>
                <w:rFonts w:hint="eastAsia" w:ascii="Times New Roman" w:hAnsi="Times New Roman" w:eastAsia="Times New Roman" w:cs="Times New Roman"/>
                <w:spacing w:val="0"/>
                <w:sz w:val="24"/>
                <w:szCs w:val="24"/>
                <w:lang w:val="en-US" w:eastAsia="zh-CN"/>
              </w:rPr>
              <w:t>1500</w:t>
            </w:r>
            <w:r>
              <w:rPr>
                <w:rFonts w:hint="eastAsia" w:ascii="仿宋_GB2312" w:hAnsi="仿宋_GB2312" w:eastAsia="仿宋_GB2312" w:cs="仿宋_GB2312"/>
                <w:spacing w:val="0"/>
                <w:kern w:val="2"/>
                <w:sz w:val="24"/>
                <w:szCs w:val="24"/>
                <w:lang w:val="en-US" w:eastAsia="zh-CN" w:bidi="ar-SA"/>
              </w:rPr>
              <w:t>户的得</w:t>
            </w:r>
            <w:r>
              <w:rPr>
                <w:rFonts w:hint="eastAsia" w:ascii="Times New Roman" w:hAnsi="Times New Roman" w:eastAsia="Times New Roman" w:cs="Times New Roman"/>
                <w:spacing w:val="0"/>
                <w:sz w:val="24"/>
                <w:szCs w:val="24"/>
                <w:lang w:val="en-US" w:eastAsia="zh-CN"/>
              </w:rPr>
              <w:t>2</w:t>
            </w:r>
            <w:r>
              <w:rPr>
                <w:rFonts w:hint="eastAsia" w:ascii="仿宋_GB2312" w:hAnsi="仿宋_GB2312" w:eastAsia="仿宋_GB2312" w:cs="仿宋_GB2312"/>
                <w:spacing w:val="0"/>
                <w:kern w:val="2"/>
                <w:sz w:val="24"/>
                <w:szCs w:val="24"/>
                <w:lang w:val="en-US" w:eastAsia="zh-CN" w:bidi="ar-SA"/>
              </w:rPr>
              <w:t>分）</w:t>
            </w:r>
          </w:p>
        </w:tc>
        <w:tc>
          <w:tcPr>
            <w:tcW w:w="825" w:type="dxa"/>
            <w:noWrap w:val="0"/>
            <w:vAlign w:val="top"/>
          </w:tcPr>
          <w:p w14:paraId="03C1D6B6">
            <w:pPr>
              <w:spacing w:before="231" w:line="192" w:lineRule="auto"/>
              <w:ind w:left="34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w:t>
            </w:r>
          </w:p>
        </w:tc>
        <w:tc>
          <w:tcPr>
            <w:tcW w:w="810" w:type="dxa"/>
            <w:noWrap w:val="0"/>
            <w:vAlign w:val="top"/>
          </w:tcPr>
          <w:p w14:paraId="383C5C34">
            <w:pPr>
              <w:spacing w:before="236" w:line="188" w:lineRule="auto"/>
              <w:ind w:left="206"/>
              <w:rPr>
                <w:rFonts w:ascii="Times New Roman" w:hAnsi="Times New Roman" w:eastAsia="Times New Roman" w:cs="Times New Roman"/>
                <w:spacing w:val="0"/>
                <w:sz w:val="24"/>
                <w:szCs w:val="24"/>
              </w:rPr>
            </w:pPr>
            <w:r>
              <w:rPr>
                <w:rFonts w:ascii="Times New Roman" w:hAnsi="Times New Roman" w:eastAsia="Times New Roman" w:cs="Times New Roman"/>
                <w:spacing w:val="0"/>
                <w:sz w:val="24"/>
                <w:szCs w:val="24"/>
              </w:rPr>
              <w:t>0~5</w:t>
            </w:r>
          </w:p>
        </w:tc>
        <w:tc>
          <w:tcPr>
            <w:tcW w:w="690" w:type="dxa"/>
            <w:vMerge w:val="continue"/>
            <w:tcBorders>
              <w:top w:val="nil"/>
            </w:tcBorders>
            <w:noWrap w:val="0"/>
            <w:vAlign w:val="top"/>
          </w:tcPr>
          <w:p w14:paraId="6EDAA6BB">
            <w:pPr>
              <w:pStyle w:val="7"/>
              <w:rPr>
                <w:spacing w:val="0"/>
              </w:rPr>
            </w:pPr>
          </w:p>
        </w:tc>
      </w:tr>
    </w:tbl>
    <w:p w14:paraId="6F1146E4">
      <w:bookmarkStart w:id="0" w:name="_GoBack"/>
      <w:bookmarkEnd w:id="0"/>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8200A2-A091-4E43-8B3B-575F462D3C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7236B1A-A5C1-434B-86C4-D9A7CC601A92}"/>
  </w:font>
  <w:font w:name="FangSong_GB2312">
    <w:altName w:val="仿宋_GB2312"/>
    <w:panose1 w:val="02010609030101010101"/>
    <w:charset w:val="86"/>
    <w:family w:val="auto"/>
    <w:pitch w:val="default"/>
    <w:sig w:usb0="00000000" w:usb1="00000000" w:usb2="00000000" w:usb3="00000000" w:csb0="00040000" w:csb1="00000000"/>
    <w:embedRegular r:id="rId3" w:fontKey="{B7F4D27A-2153-4D50-8CF8-9DC852960D0D}"/>
  </w:font>
  <w:font w:name="方正小标宋简体">
    <w:panose1 w:val="02000000000000000000"/>
    <w:charset w:val="86"/>
    <w:family w:val="script"/>
    <w:pitch w:val="default"/>
    <w:sig w:usb0="00000001" w:usb1="08000000" w:usb2="00000000" w:usb3="00000000" w:csb0="00040000" w:csb1="00000000"/>
    <w:embedRegular r:id="rId4" w:fontKey="{F65B6D40-448E-4A2C-9D63-AB420AE8059E}"/>
  </w:font>
  <w:font w:name="仿宋_GB2312">
    <w:panose1 w:val="02010609030101010101"/>
    <w:charset w:val="86"/>
    <w:family w:val="auto"/>
    <w:pitch w:val="default"/>
    <w:sig w:usb0="00000001" w:usb1="080E0000" w:usb2="00000000" w:usb3="00000000" w:csb0="00040000" w:csb1="00000000"/>
    <w:embedRegular r:id="rId5" w:fontKey="{143BA000-5B09-499D-89E7-C82CA8DDB950}"/>
  </w:font>
  <w:font w:name="仿宋">
    <w:panose1 w:val="02010609060101010101"/>
    <w:charset w:val="86"/>
    <w:family w:val="auto"/>
    <w:pitch w:val="default"/>
    <w:sig w:usb0="800002BF" w:usb1="38CF7CFA" w:usb2="00000016" w:usb3="00000000" w:csb0="00040001" w:csb1="00000000"/>
    <w:embedRegular r:id="rId6" w:fontKey="{790D6FB4-14E9-48F1-8CFC-61D8D2E12EF3}"/>
  </w:font>
  <w:font w:name="楷体_GB2312">
    <w:panose1 w:val="02010609030101010101"/>
    <w:charset w:val="86"/>
    <w:family w:val="modern"/>
    <w:pitch w:val="default"/>
    <w:sig w:usb0="00000001" w:usb1="080E0000" w:usb2="00000000" w:usb3="00000000" w:csb0="00040000" w:csb1="00000000"/>
    <w:embedRegular r:id="rId7" w:fontKey="{26E5E51C-4A5C-4555-8CD5-6D39F108A1F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F6278">
    <w:pPr>
      <w:pStyle w:val="2"/>
      <w:spacing w:line="405" w:lineRule="exact"/>
      <w:ind w:left="7975"/>
      <w:rPr>
        <w:rFonts w:ascii="仿宋" w:hAnsi="仿宋" w:eastAsia="仿宋" w:cs="仿宋"/>
        <w:sz w:val="30"/>
        <w:szCs w:val="3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111F4">
    <w:pPr>
      <w:pStyle w:val="2"/>
      <w:spacing w:line="409" w:lineRule="exact"/>
      <w:ind w:left="337"/>
      <w:rPr>
        <w:rFonts w:ascii="FangSong_GB2312" w:hAnsi="FangSong_GB2312" w:eastAsia="FangSong_GB2312" w:cs="FangSong_GB2312"/>
        <w:sz w:val="30"/>
        <w:szCs w:val="3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DDCD9">
    <w:pPr>
      <w:widowControl w:val="0"/>
      <w:wordWrap w:val="0"/>
      <w:snapToGrid w:val="0"/>
      <w:jc w:val="right"/>
      <w:rPr>
        <w:rFonts w:ascii="宋体" w:hAnsi="宋体" w:eastAsia="宋体" w:cs="Times New Roman"/>
        <w:kern w:val="2"/>
        <w:sz w:val="28"/>
        <w:szCs w:val="2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5AACA">
    <w:pPr>
      <w:pStyle w:val="3"/>
      <w:pBdr>
        <w:bottom w:val="none" w:color="auto" w:sz="0" w:space="0"/>
      </w:pBdr>
      <w:spacing w:line="240" w:lineRule="auto"/>
      <w:rPr>
        <w:spacing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C40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FangSong_GB2312" w:hAnsi="FangSong_GB2312" w:eastAsia="FangSong_GB2312" w:cs="FangSong_GB2312"/>
      <w:sz w:val="31"/>
      <w:szCs w:val="31"/>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2026-09-07T08:27:32Z</dcterms:created>
  <dc:creator>Lenovo</dc:creator>
  <cp:lastModifiedBy>WPS_1756178950</cp:lastModifiedBy>
  <dcterms:modified xsi:type="dcterms:W3CDTF">2026-09-07T08:27:46Z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eyJoZGlkIjoiODlhMjM2MWUxZjJiODRiYjA4ZTY0N2RjYWM2MzMyMTEiLCJ1c2VySWQiOiIxNzMyODMwMDI5In0=</vt:lpwstr>
  </property>
  <property fmtid="{D5CDD505-2E9C-101B-9397-08002B2CF9AE}" pid="4" name="ICV">
    <vt:lpwstr>F34CE00503264AFFB81C0676B1100745_12</vt:lpwstr>
  </property>
</Properties>
</file>